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4231AE" w14:textId="77777777" w:rsidR="00B02251" w:rsidRDefault="009E33DB" w:rsidP="00B02251">
      <w:pPr>
        <w:spacing w:before="480" w:after="480"/>
        <w:jc w:val="center"/>
        <w:rPr>
          <w:rFonts w:ascii="Arial" w:hAnsi="Arial" w:cs="Arial"/>
          <w:b/>
          <w:bCs/>
          <w:sz w:val="24"/>
          <w:szCs w:val="24"/>
          <w:lang/>
        </w:rPr>
      </w:pPr>
      <w:r w:rsidRPr="00CF176B">
        <w:rPr>
          <w:noProof/>
        </w:rPr>
        <w:drawing>
          <wp:inline distT="0" distB="0" distL="0" distR="0" wp14:anchorId="02ADC8C5" wp14:editId="4B57CEB7">
            <wp:extent cx="1812925" cy="1065530"/>
            <wp:effectExtent l="0" t="0" r="0" b="1270"/>
            <wp:docPr id="1" name="Obraz 1" descr="czerwono zielony kwiat, po jego prawej stronie napis Państwowy Fundusz Rehabilitacji Osób Niepełnosprawnych" title="logo 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zerwono zielony kwiat, po jego prawej stronie napis Państwowy Fundusz Rehabilitacji Osób Niepełnosprawnych" title="logo PFR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2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A8CD5" w14:textId="02A21667" w:rsidR="00DA1255" w:rsidRPr="00CF176B" w:rsidRDefault="00727542" w:rsidP="00B02251">
      <w:pPr>
        <w:spacing w:after="480"/>
        <w:jc w:val="center"/>
        <w:rPr>
          <w:b/>
          <w:lang/>
        </w:rPr>
      </w:pPr>
      <w:r w:rsidRPr="00CF176B">
        <w:rPr>
          <w:rFonts w:ascii="Arial" w:hAnsi="Arial" w:cs="Arial"/>
          <w:b/>
          <w:bCs/>
          <w:sz w:val="24"/>
          <w:szCs w:val="24"/>
          <w:lang/>
        </w:rPr>
        <w:t xml:space="preserve">Zarządzenie Nr </w:t>
      </w:r>
      <w:r w:rsidR="00F635B1" w:rsidRPr="00CF176B">
        <w:rPr>
          <w:rFonts w:ascii="Arial" w:hAnsi="Arial" w:cs="Arial"/>
          <w:b/>
          <w:bCs/>
          <w:sz w:val="24"/>
          <w:szCs w:val="24"/>
          <w:lang/>
        </w:rPr>
        <w:t>21</w:t>
      </w:r>
      <w:r w:rsidRPr="00CF176B">
        <w:rPr>
          <w:rFonts w:ascii="Arial" w:hAnsi="Arial" w:cs="Arial"/>
          <w:b/>
          <w:bCs/>
          <w:sz w:val="24"/>
          <w:szCs w:val="24"/>
          <w:lang/>
        </w:rPr>
        <w:t>/20</w:t>
      </w:r>
      <w:r w:rsidR="00F635B1" w:rsidRPr="00CF176B">
        <w:rPr>
          <w:rFonts w:ascii="Arial" w:hAnsi="Arial" w:cs="Arial"/>
          <w:b/>
          <w:bCs/>
          <w:sz w:val="24"/>
          <w:szCs w:val="24"/>
          <w:lang/>
        </w:rPr>
        <w:t>22</w:t>
      </w:r>
      <w:r w:rsidR="00CF176B"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 w:rsidRPr="00CF176B">
        <w:rPr>
          <w:rFonts w:ascii="Arial" w:hAnsi="Arial" w:cs="Arial"/>
          <w:b/>
          <w:bCs/>
          <w:sz w:val="24"/>
          <w:szCs w:val="24"/>
          <w:lang/>
        </w:rPr>
        <w:t>Kierownika Powiatowego Centrum</w:t>
      </w:r>
      <w:r w:rsidR="00CF176B"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 w:rsidRPr="00CF176B">
        <w:rPr>
          <w:rFonts w:ascii="Arial" w:hAnsi="Arial" w:cs="Arial"/>
          <w:b/>
          <w:bCs/>
          <w:sz w:val="24"/>
          <w:szCs w:val="24"/>
          <w:lang/>
        </w:rPr>
        <w:t>Pomocy Rodzinie w Żywcu</w:t>
      </w:r>
      <w:r w:rsidR="00CF176B">
        <w:rPr>
          <w:rFonts w:ascii="Arial" w:hAnsi="Arial" w:cs="Arial"/>
          <w:b/>
          <w:bCs/>
          <w:sz w:val="24"/>
          <w:szCs w:val="24"/>
          <w:lang/>
        </w:rPr>
        <w:t xml:space="preserve"> </w:t>
      </w:r>
      <w:r w:rsidRPr="00CF176B">
        <w:rPr>
          <w:rFonts w:ascii="Arial" w:hAnsi="Arial" w:cs="Arial"/>
          <w:b/>
          <w:bCs/>
          <w:sz w:val="24"/>
          <w:szCs w:val="24"/>
          <w:lang/>
        </w:rPr>
        <w:t xml:space="preserve">z dnia </w:t>
      </w:r>
      <w:r w:rsidR="00984D12" w:rsidRPr="00CF176B">
        <w:rPr>
          <w:rFonts w:ascii="Arial" w:hAnsi="Arial" w:cs="Arial"/>
          <w:b/>
          <w:bCs/>
          <w:sz w:val="24"/>
          <w:szCs w:val="24"/>
          <w:lang/>
        </w:rPr>
        <w:t>30 września</w:t>
      </w:r>
      <w:r w:rsidRPr="00CF176B">
        <w:rPr>
          <w:rFonts w:ascii="Arial" w:hAnsi="Arial" w:cs="Arial"/>
          <w:b/>
          <w:bCs/>
          <w:sz w:val="24"/>
          <w:szCs w:val="24"/>
          <w:lang/>
        </w:rPr>
        <w:t xml:space="preserve"> 20</w:t>
      </w:r>
      <w:r w:rsidR="00F635B1" w:rsidRPr="00CF176B">
        <w:rPr>
          <w:rFonts w:ascii="Arial" w:hAnsi="Arial" w:cs="Arial"/>
          <w:b/>
          <w:bCs/>
          <w:sz w:val="24"/>
          <w:szCs w:val="24"/>
          <w:lang/>
        </w:rPr>
        <w:t>22</w:t>
      </w:r>
      <w:r w:rsidRPr="00CF176B">
        <w:rPr>
          <w:rFonts w:ascii="Arial" w:hAnsi="Arial" w:cs="Arial"/>
          <w:b/>
          <w:bCs/>
          <w:sz w:val="24"/>
          <w:szCs w:val="24"/>
          <w:lang/>
        </w:rPr>
        <w:t>r.</w:t>
      </w:r>
    </w:p>
    <w:p w14:paraId="76F9923B" w14:textId="76E858A2" w:rsidR="00EA5358" w:rsidRPr="00CF176B" w:rsidRDefault="00727542" w:rsidP="00CF176B">
      <w:pPr>
        <w:spacing w:line="360" w:lineRule="auto"/>
        <w:rPr>
          <w:rFonts w:ascii="Arial" w:hAnsi="Arial" w:cs="Arial"/>
          <w:spacing w:val="10"/>
          <w:sz w:val="24"/>
          <w:szCs w:val="24"/>
          <w:lang w:eastAsia="ar-SA"/>
        </w:rPr>
      </w:pPr>
      <w:r w:rsidRPr="00CF176B">
        <w:rPr>
          <w:rFonts w:ascii="Arial" w:hAnsi="Arial" w:cs="Arial"/>
          <w:b/>
          <w:sz w:val="24"/>
          <w:szCs w:val="24"/>
          <w:lang/>
        </w:rPr>
        <w:t>w sprawie:</w:t>
      </w:r>
      <w:r w:rsidR="00B02251">
        <w:rPr>
          <w:rFonts w:ascii="Arial" w:hAnsi="Arial" w:cs="Arial"/>
          <w:b/>
          <w:sz w:val="24"/>
          <w:szCs w:val="24"/>
          <w:lang/>
        </w:rPr>
        <w:t xml:space="preserve"> </w:t>
      </w:r>
      <w:r w:rsidR="00B06A96" w:rsidRPr="00CF176B">
        <w:rPr>
          <w:rFonts w:ascii="Arial" w:hAnsi="Arial" w:cs="Arial"/>
          <w:bCs/>
          <w:sz w:val="24"/>
          <w:szCs w:val="24"/>
          <w:lang/>
        </w:rPr>
        <w:t xml:space="preserve">przyjęcia </w:t>
      </w:r>
      <w:r w:rsidR="00B06A96" w:rsidRPr="00CF176B">
        <w:rPr>
          <w:rFonts w:ascii="Arial" w:hAnsi="Arial" w:cs="Arial"/>
          <w:bCs/>
          <w:spacing w:val="10"/>
          <w:sz w:val="24"/>
          <w:szCs w:val="24"/>
        </w:rPr>
        <w:t>p</w:t>
      </w:r>
      <w:r w:rsidR="002C5772" w:rsidRPr="00CF176B">
        <w:rPr>
          <w:rFonts w:ascii="Arial" w:hAnsi="Arial" w:cs="Arial"/>
          <w:bCs/>
          <w:spacing w:val="10"/>
          <w:sz w:val="24"/>
          <w:szCs w:val="24"/>
        </w:rPr>
        <w:t>rocedur</w:t>
      </w:r>
      <w:r w:rsidR="002C5772" w:rsidRPr="00CF176B">
        <w:rPr>
          <w:rFonts w:ascii="Arial" w:hAnsi="Arial" w:cs="Arial"/>
          <w:spacing w:val="10"/>
          <w:sz w:val="24"/>
          <w:szCs w:val="24"/>
        </w:rPr>
        <w:t xml:space="preserve"> realizacji programu „Zajęcia klubowe w WTZ” w Powiecie Żywieckim</w:t>
      </w:r>
      <w:r w:rsidR="007A518D" w:rsidRPr="00CF176B">
        <w:rPr>
          <w:rFonts w:ascii="Arial" w:hAnsi="Arial" w:cs="Arial"/>
          <w:spacing w:val="10"/>
          <w:sz w:val="24"/>
          <w:szCs w:val="24"/>
        </w:rPr>
        <w:t xml:space="preserve"> </w:t>
      </w:r>
      <w:r w:rsidR="00EA5358" w:rsidRPr="00CF176B">
        <w:rPr>
          <w:rFonts w:ascii="Arial" w:hAnsi="Arial" w:cs="Arial"/>
          <w:sz w:val="24"/>
          <w:szCs w:val="24"/>
          <w:lang/>
        </w:rPr>
        <w:t>finansowanego ze środków PFRON.</w:t>
      </w:r>
    </w:p>
    <w:p w14:paraId="459FBFDC" w14:textId="795D02F1" w:rsidR="00727542" w:rsidRPr="00CF176B" w:rsidRDefault="00727542" w:rsidP="00B02251">
      <w:pPr>
        <w:spacing w:before="240" w:line="360" w:lineRule="auto"/>
        <w:rPr>
          <w:rFonts w:ascii="Arial" w:hAnsi="Arial" w:cs="Arial"/>
          <w:spacing w:val="10"/>
          <w:sz w:val="24"/>
          <w:szCs w:val="24"/>
          <w:lang w:eastAsia="ar-SA"/>
        </w:rPr>
      </w:pPr>
      <w:r w:rsidRPr="00CF176B">
        <w:rPr>
          <w:rFonts w:ascii="Arial" w:hAnsi="Arial" w:cs="Arial"/>
          <w:color w:val="000000"/>
          <w:sz w:val="24"/>
          <w:szCs w:val="24"/>
          <w:lang/>
        </w:rPr>
        <w:t>Na podstawie § 5 ust</w:t>
      </w:r>
      <w:r w:rsidR="00B02251">
        <w:rPr>
          <w:rFonts w:ascii="Arial" w:hAnsi="Arial" w:cs="Arial"/>
          <w:color w:val="000000"/>
          <w:sz w:val="24"/>
          <w:szCs w:val="24"/>
          <w:lang/>
        </w:rPr>
        <w:t xml:space="preserve">ęp </w:t>
      </w:r>
      <w:r w:rsidRPr="00CF176B">
        <w:rPr>
          <w:rFonts w:ascii="Arial" w:hAnsi="Arial" w:cs="Arial"/>
          <w:color w:val="000000"/>
          <w:sz w:val="24"/>
          <w:szCs w:val="24"/>
          <w:lang/>
        </w:rPr>
        <w:t>2 Statutu Powiatowego Centrum Pomocy Rodzinie w Żywcu przyjętego Uchwałą Rady Powiatu w Żywcu N</w:t>
      </w:r>
      <w:r w:rsidR="00B02251">
        <w:rPr>
          <w:rFonts w:ascii="Arial" w:hAnsi="Arial" w:cs="Arial"/>
          <w:color w:val="000000"/>
          <w:sz w:val="24"/>
          <w:szCs w:val="24"/>
          <w:lang/>
        </w:rPr>
        <w:t>ume</w:t>
      </w:r>
      <w:r w:rsidRPr="00CF176B">
        <w:rPr>
          <w:rFonts w:ascii="Arial" w:hAnsi="Arial" w:cs="Arial"/>
          <w:color w:val="000000"/>
          <w:sz w:val="24"/>
          <w:szCs w:val="24"/>
          <w:lang/>
        </w:rPr>
        <w:t xml:space="preserve">r </w:t>
      </w:r>
      <w:r w:rsidR="00723BE5" w:rsidRPr="00CF176B">
        <w:rPr>
          <w:rFonts w:ascii="Arial" w:hAnsi="Arial" w:cs="Arial"/>
          <w:color w:val="000000"/>
          <w:sz w:val="24"/>
          <w:szCs w:val="24"/>
          <w:lang/>
        </w:rPr>
        <w:t>XXXIV/310/2017</w:t>
      </w:r>
      <w:r w:rsidRPr="00CF176B">
        <w:rPr>
          <w:rFonts w:ascii="Arial" w:hAnsi="Arial" w:cs="Arial"/>
          <w:color w:val="000000"/>
          <w:sz w:val="24"/>
          <w:szCs w:val="24"/>
          <w:lang/>
        </w:rPr>
        <w:t xml:space="preserve"> z dnia </w:t>
      </w:r>
      <w:r w:rsidR="00723BE5" w:rsidRPr="00CF176B">
        <w:rPr>
          <w:rFonts w:ascii="Arial" w:hAnsi="Arial" w:cs="Arial"/>
          <w:color w:val="000000"/>
          <w:sz w:val="24"/>
          <w:szCs w:val="24"/>
          <w:lang/>
        </w:rPr>
        <w:t>28</w:t>
      </w:r>
      <w:r w:rsidRPr="00CF176B"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 w:rsidR="00723BE5" w:rsidRPr="00CF176B">
        <w:rPr>
          <w:rFonts w:ascii="Arial" w:hAnsi="Arial" w:cs="Arial"/>
          <w:color w:val="000000"/>
          <w:sz w:val="24"/>
          <w:szCs w:val="24"/>
          <w:lang/>
        </w:rPr>
        <w:t>grudnia</w:t>
      </w:r>
      <w:r w:rsidRPr="00CF176B">
        <w:rPr>
          <w:rFonts w:ascii="Arial" w:hAnsi="Arial" w:cs="Arial"/>
          <w:color w:val="000000"/>
          <w:sz w:val="24"/>
          <w:szCs w:val="24"/>
          <w:lang/>
        </w:rPr>
        <w:t xml:space="preserve"> 201</w:t>
      </w:r>
      <w:r w:rsidR="00723BE5" w:rsidRPr="00CF176B">
        <w:rPr>
          <w:rFonts w:ascii="Arial" w:hAnsi="Arial" w:cs="Arial"/>
          <w:color w:val="000000"/>
          <w:sz w:val="24"/>
          <w:szCs w:val="24"/>
          <w:lang/>
        </w:rPr>
        <w:t>7</w:t>
      </w:r>
      <w:r w:rsidR="00B02251"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 w:rsidRPr="00CF176B">
        <w:rPr>
          <w:rFonts w:ascii="Arial" w:hAnsi="Arial" w:cs="Arial"/>
          <w:color w:val="000000"/>
          <w:sz w:val="24"/>
          <w:szCs w:val="24"/>
          <w:lang/>
        </w:rPr>
        <w:t>r</w:t>
      </w:r>
      <w:r w:rsidR="00B02251">
        <w:rPr>
          <w:rFonts w:ascii="Arial" w:hAnsi="Arial" w:cs="Arial"/>
          <w:color w:val="000000"/>
          <w:sz w:val="24"/>
          <w:szCs w:val="24"/>
          <w:lang/>
        </w:rPr>
        <w:t>oku</w:t>
      </w:r>
      <w:r w:rsidRPr="00CF176B">
        <w:rPr>
          <w:rFonts w:ascii="Arial" w:hAnsi="Arial" w:cs="Arial"/>
          <w:color w:val="000000"/>
          <w:sz w:val="24"/>
          <w:szCs w:val="24"/>
          <w:lang/>
        </w:rPr>
        <w:t xml:space="preserve">, </w:t>
      </w:r>
      <w:r w:rsidR="00A15685" w:rsidRPr="00CF176B">
        <w:rPr>
          <w:rFonts w:ascii="Arial" w:hAnsi="Arial" w:cs="Arial"/>
          <w:color w:val="000000"/>
          <w:sz w:val="24"/>
          <w:szCs w:val="24"/>
          <w:lang/>
        </w:rPr>
        <w:t>ora</w:t>
      </w:r>
      <w:r w:rsidR="00294442" w:rsidRPr="00CF176B">
        <w:rPr>
          <w:rFonts w:ascii="Arial" w:hAnsi="Arial" w:cs="Arial"/>
          <w:color w:val="000000"/>
          <w:sz w:val="24"/>
          <w:szCs w:val="24"/>
          <w:lang/>
        </w:rPr>
        <w:t>z</w:t>
      </w:r>
      <w:r w:rsidR="00B02251"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 w:rsidR="00722440" w:rsidRPr="00CF176B">
        <w:rPr>
          <w:rFonts w:ascii="Arial" w:hAnsi="Arial" w:cs="Arial"/>
          <w:spacing w:val="10"/>
          <w:sz w:val="24"/>
          <w:szCs w:val="24"/>
          <w:lang w:eastAsia="ar-SA"/>
        </w:rPr>
        <w:t>p</w:t>
      </w:r>
      <w:r w:rsidR="00294442" w:rsidRPr="00CF176B">
        <w:rPr>
          <w:rFonts w:ascii="Arial" w:hAnsi="Arial" w:cs="Arial"/>
          <w:spacing w:val="10"/>
          <w:sz w:val="24"/>
          <w:szCs w:val="24"/>
          <w:lang w:eastAsia="ar-SA"/>
        </w:rPr>
        <w:t>rocedury realizacji</w:t>
      </w:r>
      <w:r w:rsidR="00722440" w:rsidRPr="00CF176B">
        <w:rPr>
          <w:rFonts w:ascii="Arial" w:hAnsi="Arial" w:cs="Arial"/>
          <w:spacing w:val="10"/>
          <w:sz w:val="24"/>
          <w:szCs w:val="24"/>
          <w:lang w:eastAsia="ar-SA"/>
        </w:rPr>
        <w:t xml:space="preserve"> </w:t>
      </w:r>
      <w:r w:rsidR="00294442" w:rsidRPr="00CF176B">
        <w:rPr>
          <w:rFonts w:ascii="Arial" w:hAnsi="Arial" w:cs="Arial"/>
          <w:spacing w:val="10"/>
          <w:sz w:val="24"/>
          <w:szCs w:val="24"/>
          <w:lang w:eastAsia="ar-SA"/>
        </w:rPr>
        <w:t>programu „Zajęcia klubowe w WTZ</w:t>
      </w:r>
      <w:r w:rsidR="00294442" w:rsidRPr="00CF176B"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 w:rsidRPr="00CF176B">
        <w:rPr>
          <w:rFonts w:ascii="Arial" w:hAnsi="Arial" w:cs="Arial"/>
          <w:color w:val="000000"/>
          <w:sz w:val="24"/>
          <w:szCs w:val="24"/>
          <w:lang/>
        </w:rPr>
        <w:t>stanowiących załącznik do uchwały n</w:t>
      </w:r>
      <w:r w:rsidR="00B02251">
        <w:rPr>
          <w:rFonts w:ascii="Arial" w:hAnsi="Arial" w:cs="Arial"/>
          <w:color w:val="000000"/>
          <w:sz w:val="24"/>
          <w:szCs w:val="24"/>
          <w:lang/>
        </w:rPr>
        <w:t>umer</w:t>
      </w:r>
      <w:r w:rsidRPr="00CF176B"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 w:rsidR="00A15685" w:rsidRPr="00CF176B">
        <w:rPr>
          <w:rFonts w:ascii="Arial" w:hAnsi="Arial" w:cs="Arial"/>
          <w:color w:val="000000"/>
          <w:sz w:val="24"/>
          <w:szCs w:val="24"/>
          <w:lang/>
        </w:rPr>
        <w:t>41/2018</w:t>
      </w:r>
      <w:r w:rsidRPr="00CF176B">
        <w:rPr>
          <w:rFonts w:ascii="Arial" w:hAnsi="Arial" w:cs="Arial"/>
          <w:color w:val="000000"/>
          <w:sz w:val="24"/>
          <w:szCs w:val="24"/>
          <w:lang/>
        </w:rPr>
        <w:t xml:space="preserve"> Zarządu PFRON z dnia </w:t>
      </w:r>
      <w:r w:rsidR="00A15685" w:rsidRPr="00CF176B">
        <w:rPr>
          <w:rFonts w:ascii="Arial" w:hAnsi="Arial" w:cs="Arial"/>
          <w:color w:val="000000"/>
          <w:sz w:val="24"/>
          <w:szCs w:val="24"/>
          <w:lang/>
        </w:rPr>
        <w:t>26</w:t>
      </w:r>
      <w:r w:rsidRPr="00CF176B"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 w:rsidR="00A15685" w:rsidRPr="00CF176B">
        <w:rPr>
          <w:rFonts w:ascii="Arial" w:hAnsi="Arial" w:cs="Arial"/>
          <w:color w:val="000000"/>
          <w:sz w:val="24"/>
          <w:szCs w:val="24"/>
          <w:lang/>
        </w:rPr>
        <w:t>czerwiec</w:t>
      </w:r>
      <w:r w:rsidRPr="00CF176B">
        <w:rPr>
          <w:rFonts w:ascii="Arial" w:hAnsi="Arial" w:cs="Arial"/>
          <w:color w:val="000000"/>
          <w:sz w:val="24"/>
          <w:szCs w:val="24"/>
          <w:lang/>
        </w:rPr>
        <w:t xml:space="preserve"> 20</w:t>
      </w:r>
      <w:r w:rsidR="00A15685" w:rsidRPr="00CF176B">
        <w:rPr>
          <w:rFonts w:ascii="Arial" w:hAnsi="Arial" w:cs="Arial"/>
          <w:color w:val="000000"/>
          <w:sz w:val="24"/>
          <w:szCs w:val="24"/>
          <w:lang/>
        </w:rPr>
        <w:t>18</w:t>
      </w:r>
      <w:r w:rsidR="00B02251">
        <w:rPr>
          <w:rFonts w:ascii="Arial" w:hAnsi="Arial" w:cs="Arial"/>
          <w:color w:val="000000"/>
          <w:sz w:val="24"/>
          <w:szCs w:val="24"/>
          <w:lang/>
        </w:rPr>
        <w:t xml:space="preserve"> </w:t>
      </w:r>
      <w:r w:rsidRPr="00CF176B">
        <w:rPr>
          <w:rFonts w:ascii="Arial" w:hAnsi="Arial" w:cs="Arial"/>
          <w:color w:val="000000"/>
          <w:sz w:val="24"/>
          <w:szCs w:val="24"/>
          <w:lang/>
        </w:rPr>
        <w:t>r</w:t>
      </w:r>
      <w:r w:rsidR="00B02251">
        <w:rPr>
          <w:rFonts w:ascii="Arial" w:hAnsi="Arial" w:cs="Arial"/>
          <w:color w:val="000000"/>
          <w:sz w:val="24"/>
          <w:szCs w:val="24"/>
          <w:lang/>
        </w:rPr>
        <w:t>oku</w:t>
      </w:r>
      <w:r w:rsidR="00F9050C" w:rsidRPr="00CF176B">
        <w:rPr>
          <w:rFonts w:ascii="Arial" w:hAnsi="Arial" w:cs="Arial"/>
          <w:color w:val="000000"/>
          <w:sz w:val="24"/>
          <w:szCs w:val="24"/>
          <w:lang/>
        </w:rPr>
        <w:t>,</w:t>
      </w:r>
    </w:p>
    <w:p w14:paraId="63E30766" w14:textId="77777777" w:rsidR="00727542" w:rsidRPr="00CF176B" w:rsidRDefault="00727542" w:rsidP="00B02251">
      <w:pPr>
        <w:pStyle w:val="Tekstpodstawowy"/>
        <w:spacing w:before="240" w:after="240" w:line="360" w:lineRule="auto"/>
        <w:jc w:val="center"/>
        <w:rPr>
          <w:rFonts w:ascii="Arial" w:hAnsi="Arial" w:cs="Arial"/>
          <w:b/>
          <w:szCs w:val="24"/>
          <w:lang/>
        </w:rPr>
      </w:pPr>
      <w:r w:rsidRPr="00CF176B">
        <w:rPr>
          <w:rFonts w:ascii="Arial" w:hAnsi="Arial" w:cs="Arial"/>
          <w:b/>
          <w:szCs w:val="24"/>
          <w:lang/>
        </w:rPr>
        <w:t>zarządzam co następuje:</w:t>
      </w:r>
    </w:p>
    <w:p w14:paraId="179FB0F8" w14:textId="4ED9F311" w:rsidR="00727542" w:rsidRPr="00CF176B" w:rsidRDefault="00727542" w:rsidP="00B02251">
      <w:pPr>
        <w:pStyle w:val="Tekstpodstawowy"/>
        <w:numPr>
          <w:ilvl w:val="0"/>
          <w:numId w:val="3"/>
        </w:numPr>
        <w:spacing w:after="240" w:line="360" w:lineRule="auto"/>
        <w:jc w:val="center"/>
        <w:rPr>
          <w:rFonts w:ascii="Arial" w:hAnsi="Arial" w:cs="Arial"/>
          <w:b/>
          <w:szCs w:val="24"/>
          <w:lang/>
        </w:rPr>
      </w:pPr>
    </w:p>
    <w:p w14:paraId="6454D68F" w14:textId="588827E6" w:rsidR="00895F0D" w:rsidRPr="00CF176B" w:rsidRDefault="004137BE" w:rsidP="00CF176B">
      <w:pPr>
        <w:spacing w:line="360" w:lineRule="auto"/>
        <w:rPr>
          <w:rFonts w:ascii="Arial" w:hAnsi="Arial" w:cs="Arial"/>
          <w:spacing w:val="10"/>
          <w:sz w:val="24"/>
          <w:szCs w:val="24"/>
          <w:lang w:eastAsia="ar-SA"/>
        </w:rPr>
      </w:pPr>
      <w:r w:rsidRPr="00CF176B">
        <w:rPr>
          <w:rFonts w:ascii="Arial" w:hAnsi="Arial" w:cs="Arial"/>
          <w:bCs/>
          <w:sz w:val="24"/>
          <w:szCs w:val="24"/>
          <w:lang/>
        </w:rPr>
        <w:t xml:space="preserve">Przyjmuje się </w:t>
      </w:r>
      <w:r w:rsidRPr="00CF176B">
        <w:rPr>
          <w:rFonts w:ascii="Arial" w:hAnsi="Arial" w:cs="Arial"/>
          <w:bCs/>
          <w:spacing w:val="10"/>
          <w:sz w:val="24"/>
          <w:szCs w:val="24"/>
        </w:rPr>
        <w:t>procedury</w:t>
      </w:r>
      <w:r w:rsidRPr="00CF176B">
        <w:rPr>
          <w:rFonts w:ascii="Arial" w:hAnsi="Arial" w:cs="Arial"/>
          <w:spacing w:val="10"/>
          <w:sz w:val="24"/>
          <w:szCs w:val="24"/>
        </w:rPr>
        <w:t xml:space="preserve"> realizacji programu „Zajęcia klubowe w WTZ” w Powiecie Żywieckim </w:t>
      </w:r>
      <w:r w:rsidRPr="00CF176B">
        <w:rPr>
          <w:rFonts w:ascii="Arial" w:hAnsi="Arial" w:cs="Arial"/>
          <w:sz w:val="24"/>
          <w:szCs w:val="24"/>
          <w:lang/>
        </w:rPr>
        <w:t>finansowanego ze środków PFRON w brzmieniu stanowiącym załącznik n</w:t>
      </w:r>
      <w:r w:rsidR="00B02251">
        <w:rPr>
          <w:rFonts w:ascii="Arial" w:hAnsi="Arial" w:cs="Arial"/>
          <w:sz w:val="24"/>
          <w:szCs w:val="24"/>
          <w:lang/>
        </w:rPr>
        <w:t>ume</w:t>
      </w:r>
      <w:r w:rsidRPr="00CF176B">
        <w:rPr>
          <w:rFonts w:ascii="Arial" w:hAnsi="Arial" w:cs="Arial"/>
          <w:sz w:val="24"/>
          <w:szCs w:val="24"/>
          <w:lang/>
        </w:rPr>
        <w:t>r 1 do niniejszego zarządzenia.</w:t>
      </w:r>
    </w:p>
    <w:p w14:paraId="25B81C32" w14:textId="0F0B0F74" w:rsidR="00727542" w:rsidRPr="00CF176B" w:rsidRDefault="00727542" w:rsidP="00B02251">
      <w:pPr>
        <w:pStyle w:val="Tekstpodstawowy"/>
        <w:numPr>
          <w:ilvl w:val="0"/>
          <w:numId w:val="3"/>
        </w:numPr>
        <w:spacing w:before="240" w:after="240" w:line="360" w:lineRule="auto"/>
        <w:jc w:val="center"/>
        <w:rPr>
          <w:rFonts w:ascii="Arial" w:hAnsi="Arial" w:cs="Arial"/>
          <w:b/>
          <w:szCs w:val="24"/>
          <w:lang/>
        </w:rPr>
      </w:pPr>
    </w:p>
    <w:p w14:paraId="231E6163" w14:textId="63888303" w:rsidR="00727542" w:rsidRPr="00CF176B" w:rsidRDefault="0044729F" w:rsidP="00CF176B">
      <w:pPr>
        <w:pStyle w:val="Tekstpodstawowy"/>
        <w:spacing w:line="360" w:lineRule="auto"/>
        <w:rPr>
          <w:rFonts w:ascii="Arial" w:hAnsi="Arial" w:cs="Arial"/>
          <w:szCs w:val="24"/>
          <w:lang/>
        </w:rPr>
      </w:pPr>
      <w:r w:rsidRPr="00CF176B">
        <w:rPr>
          <w:rFonts w:ascii="Arial" w:hAnsi="Arial" w:cs="Arial"/>
          <w:szCs w:val="24"/>
          <w:lang/>
        </w:rPr>
        <w:t>Wykonanie zarządzenia powierzam pracownikowi PCPR realizującemu to zadanie.</w:t>
      </w:r>
    </w:p>
    <w:p w14:paraId="5F8AE7C8" w14:textId="2EC2375F" w:rsidR="0044729F" w:rsidRPr="00CF176B" w:rsidRDefault="0044729F" w:rsidP="00B02251">
      <w:pPr>
        <w:pStyle w:val="Tekstpodstawowy"/>
        <w:numPr>
          <w:ilvl w:val="0"/>
          <w:numId w:val="3"/>
        </w:numPr>
        <w:spacing w:before="240" w:after="240" w:line="360" w:lineRule="auto"/>
        <w:jc w:val="center"/>
        <w:rPr>
          <w:rFonts w:ascii="Arial" w:hAnsi="Arial" w:cs="Arial"/>
          <w:b/>
          <w:szCs w:val="24"/>
          <w:lang/>
        </w:rPr>
      </w:pPr>
    </w:p>
    <w:p w14:paraId="4200D9F1" w14:textId="76F660C9" w:rsidR="00727542" w:rsidRPr="00CF176B" w:rsidRDefault="0044729F" w:rsidP="00B02251">
      <w:pPr>
        <w:pStyle w:val="Tekstpodstawowy"/>
        <w:spacing w:line="360" w:lineRule="auto"/>
        <w:rPr>
          <w:rFonts w:ascii="Arial" w:hAnsi="Arial" w:cs="Arial"/>
          <w:szCs w:val="24"/>
          <w:lang/>
        </w:rPr>
      </w:pPr>
      <w:r w:rsidRPr="00CF176B">
        <w:rPr>
          <w:rFonts w:ascii="Arial" w:hAnsi="Arial" w:cs="Arial"/>
          <w:szCs w:val="24"/>
          <w:lang/>
        </w:rPr>
        <w:t>Zarządzenie wchodzi w życie z dniem podpisania.</w:t>
      </w:r>
    </w:p>
    <w:sectPr w:rsidR="00727542" w:rsidRPr="00CF176B" w:rsidSect="00FB778F">
      <w:footnotePr>
        <w:pos w:val="beneathText"/>
      </w:footnotePr>
      <w:pgSz w:w="11905" w:h="16837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7BE3BD8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2ADA155C"/>
    <w:multiLevelType w:val="hybridMultilevel"/>
    <w:tmpl w:val="02EEA73A"/>
    <w:lvl w:ilvl="0" w:tplc="6586541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406606">
    <w:abstractNumId w:val="0"/>
  </w:num>
  <w:num w:numId="2" w16cid:durableId="1515414572">
    <w:abstractNumId w:val="1"/>
  </w:num>
  <w:num w:numId="3" w16cid:durableId="1060833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F9"/>
    <w:rsid w:val="00036875"/>
    <w:rsid w:val="00037852"/>
    <w:rsid w:val="0005688E"/>
    <w:rsid w:val="00071A80"/>
    <w:rsid w:val="00075022"/>
    <w:rsid w:val="000D7315"/>
    <w:rsid w:val="00154AB6"/>
    <w:rsid w:val="00186C67"/>
    <w:rsid w:val="00192112"/>
    <w:rsid w:val="00221672"/>
    <w:rsid w:val="002550DA"/>
    <w:rsid w:val="0028572F"/>
    <w:rsid w:val="00294442"/>
    <w:rsid w:val="002C5772"/>
    <w:rsid w:val="002D579A"/>
    <w:rsid w:val="00325A95"/>
    <w:rsid w:val="00353354"/>
    <w:rsid w:val="003835D7"/>
    <w:rsid w:val="003A4DA1"/>
    <w:rsid w:val="003B0045"/>
    <w:rsid w:val="00412E2B"/>
    <w:rsid w:val="004137BE"/>
    <w:rsid w:val="0044729F"/>
    <w:rsid w:val="0048186C"/>
    <w:rsid w:val="004A7E8C"/>
    <w:rsid w:val="004D0CC5"/>
    <w:rsid w:val="004D7878"/>
    <w:rsid w:val="00500657"/>
    <w:rsid w:val="00546B65"/>
    <w:rsid w:val="00577DD2"/>
    <w:rsid w:val="005A5C46"/>
    <w:rsid w:val="005E4ADD"/>
    <w:rsid w:val="005E7B89"/>
    <w:rsid w:val="005F5831"/>
    <w:rsid w:val="006423E4"/>
    <w:rsid w:val="006B3438"/>
    <w:rsid w:val="00722440"/>
    <w:rsid w:val="00723BE5"/>
    <w:rsid w:val="00727542"/>
    <w:rsid w:val="007361A3"/>
    <w:rsid w:val="0074267F"/>
    <w:rsid w:val="00756C01"/>
    <w:rsid w:val="00790A89"/>
    <w:rsid w:val="007A518D"/>
    <w:rsid w:val="007B5C6B"/>
    <w:rsid w:val="00895F0D"/>
    <w:rsid w:val="008B20B5"/>
    <w:rsid w:val="008E1602"/>
    <w:rsid w:val="008E52BC"/>
    <w:rsid w:val="0091259C"/>
    <w:rsid w:val="00976F03"/>
    <w:rsid w:val="00984D12"/>
    <w:rsid w:val="009A0326"/>
    <w:rsid w:val="009D0E40"/>
    <w:rsid w:val="009E33DB"/>
    <w:rsid w:val="00A070D8"/>
    <w:rsid w:val="00A15685"/>
    <w:rsid w:val="00A25E3E"/>
    <w:rsid w:val="00A854BD"/>
    <w:rsid w:val="00A854E0"/>
    <w:rsid w:val="00AA450E"/>
    <w:rsid w:val="00AD1066"/>
    <w:rsid w:val="00AE1D69"/>
    <w:rsid w:val="00B02251"/>
    <w:rsid w:val="00B06A96"/>
    <w:rsid w:val="00B6762A"/>
    <w:rsid w:val="00B80B2A"/>
    <w:rsid w:val="00B8340A"/>
    <w:rsid w:val="00BE57A6"/>
    <w:rsid w:val="00C11AED"/>
    <w:rsid w:val="00C42CF9"/>
    <w:rsid w:val="00CA68F1"/>
    <w:rsid w:val="00CC2223"/>
    <w:rsid w:val="00CD1E38"/>
    <w:rsid w:val="00CF176B"/>
    <w:rsid w:val="00D240C0"/>
    <w:rsid w:val="00D90058"/>
    <w:rsid w:val="00DA1255"/>
    <w:rsid w:val="00DA446D"/>
    <w:rsid w:val="00E21312"/>
    <w:rsid w:val="00E3323D"/>
    <w:rsid w:val="00E5551A"/>
    <w:rsid w:val="00E84424"/>
    <w:rsid w:val="00EA5358"/>
    <w:rsid w:val="00EB3996"/>
    <w:rsid w:val="00F03BD8"/>
    <w:rsid w:val="00F2105D"/>
    <w:rsid w:val="00F423B0"/>
    <w:rsid w:val="00F635B1"/>
    <w:rsid w:val="00F9050C"/>
    <w:rsid w:val="00FA4783"/>
    <w:rsid w:val="00FB1BBD"/>
    <w:rsid w:val="00FB778F"/>
    <w:rsid w:val="00FD1F11"/>
    <w:rsid w:val="00FD3EE4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E6E6"/>
  <w15:chartTrackingRefBased/>
  <w15:docId w15:val="{5F1DE52B-F92F-4ED8-B3A5-13A5E26B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Pr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Normalny"/>
    <w:link w:val="TytuZnak"/>
    <w:uiPriority w:val="10"/>
    <w:qFormat/>
    <w:rsid w:val="00CF17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176B"/>
    <w:rPr>
      <w:rFonts w:asciiTheme="majorHAnsi" w:eastAsiaTheme="majorEastAsia" w:hAnsiTheme="majorHAnsi" w:cstheme="majorBidi"/>
      <w:spacing w:val="-10"/>
      <w:kern w:val="28"/>
      <w:sz w:val="56"/>
      <w:szCs w:val="5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PCPR/OR/0200/5/2012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PCPR/OR/0200/5/2012</dc:title>
  <dc:subject/>
  <dc:creator>PCPR</dc:creator>
  <cp:keywords/>
  <dc:description/>
  <cp:lastModifiedBy>PCPR Żywiec</cp:lastModifiedBy>
  <cp:revision>3</cp:revision>
  <cp:lastPrinted>2017-02-22T07:56:00Z</cp:lastPrinted>
  <dcterms:created xsi:type="dcterms:W3CDTF">2022-09-28T06:09:00Z</dcterms:created>
  <dcterms:modified xsi:type="dcterms:W3CDTF">2022-09-28T06:18:00Z</dcterms:modified>
</cp:coreProperties>
</file>