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D0E48A" w14:textId="77777777" w:rsidR="007C5D2D" w:rsidRPr="007F5944" w:rsidRDefault="001C1DDB" w:rsidP="007F5944">
      <w:pPr>
        <w:spacing w:line="360" w:lineRule="auto"/>
        <w:contextualSpacing/>
        <w:rPr>
          <w:rFonts w:ascii="Arial" w:hAnsi="Arial" w:cs="Arial"/>
        </w:rPr>
      </w:pPr>
      <w:r w:rsidRPr="007F5944">
        <w:rPr>
          <w:rFonts w:ascii="Arial" w:hAnsi="Arial" w:cs="Arial"/>
        </w:rPr>
        <w:t>PCPR/PR/</w:t>
      </w:r>
      <w:proofErr w:type="spellStart"/>
      <w:r w:rsidRPr="007F5944">
        <w:rPr>
          <w:rFonts w:ascii="Arial" w:hAnsi="Arial" w:cs="Arial"/>
        </w:rPr>
        <w:t>RwC</w:t>
      </w:r>
      <w:proofErr w:type="spellEnd"/>
      <w:r w:rsidRPr="007F5944">
        <w:rPr>
          <w:rFonts w:ascii="Arial" w:hAnsi="Arial" w:cs="Arial"/>
        </w:rPr>
        <w:t>/3511/</w:t>
      </w:r>
      <w:r w:rsidR="00896E76" w:rsidRPr="007F5944">
        <w:rPr>
          <w:rFonts w:ascii="Arial" w:hAnsi="Arial" w:cs="Arial"/>
        </w:rPr>
        <w:t>13</w:t>
      </w:r>
      <w:r w:rsidRPr="007F5944">
        <w:rPr>
          <w:rFonts w:ascii="Arial" w:hAnsi="Arial" w:cs="Arial"/>
        </w:rPr>
        <w:t>/2</w:t>
      </w:r>
      <w:r w:rsidR="00896E76" w:rsidRPr="007F5944">
        <w:rPr>
          <w:rFonts w:ascii="Arial" w:hAnsi="Arial" w:cs="Arial"/>
        </w:rPr>
        <w:t>2</w:t>
      </w:r>
    </w:p>
    <w:p w14:paraId="22DD6D4F" w14:textId="77777777" w:rsidR="007204E2" w:rsidRPr="007F5944" w:rsidRDefault="00E72DF6" w:rsidP="00243776">
      <w:pPr>
        <w:pStyle w:val="Tytu"/>
        <w:spacing w:before="600"/>
      </w:pPr>
      <w:r w:rsidRPr="007F5944">
        <w:t>INFORMACJA O UNIEWAŻNIENIU POSTĘPOWANIA</w:t>
      </w:r>
    </w:p>
    <w:p w14:paraId="40E33E6C" w14:textId="1E609234" w:rsidR="007204E2" w:rsidRPr="007F5944" w:rsidRDefault="00896E76" w:rsidP="00243776">
      <w:pPr>
        <w:spacing w:before="600" w:line="360" w:lineRule="auto"/>
        <w:ind w:firstLine="709"/>
        <w:contextualSpacing/>
        <w:rPr>
          <w:rFonts w:ascii="Arial" w:hAnsi="Arial" w:cs="Arial"/>
          <w:bCs/>
          <w:iCs/>
          <w:color w:val="000000"/>
        </w:rPr>
      </w:pPr>
      <w:r w:rsidRPr="007F5944">
        <w:rPr>
          <w:rFonts w:ascii="Arial" w:hAnsi="Arial" w:cs="Arial"/>
        </w:rPr>
        <w:t xml:space="preserve">Powiatowe </w:t>
      </w:r>
      <w:r w:rsidRPr="00243776">
        <w:rPr>
          <w:rFonts w:ascii="Arial" w:hAnsi="Arial" w:cs="Arial"/>
        </w:rPr>
        <w:t xml:space="preserve">Centrum Pomocy Rodzinie w Żywcu </w:t>
      </w:r>
      <w:r w:rsidRPr="00243776">
        <w:rPr>
          <w:rFonts w:ascii="Arial" w:hAnsi="Arial" w:cs="Arial"/>
          <w:b/>
          <w:bCs/>
        </w:rPr>
        <w:t xml:space="preserve">unieważnia </w:t>
      </w:r>
      <w:r w:rsidR="007204E2" w:rsidRPr="00243776">
        <w:rPr>
          <w:rFonts w:ascii="Arial" w:hAnsi="Arial" w:cs="Arial"/>
        </w:rPr>
        <w:t>postępowani</w:t>
      </w:r>
      <w:r w:rsidRPr="00243776">
        <w:rPr>
          <w:rFonts w:ascii="Arial" w:hAnsi="Arial" w:cs="Arial"/>
        </w:rPr>
        <w:t>e prowadzone</w:t>
      </w:r>
      <w:r w:rsidR="007204E2" w:rsidRPr="00243776">
        <w:rPr>
          <w:rFonts w:ascii="Arial" w:hAnsi="Arial" w:cs="Arial"/>
        </w:rPr>
        <w:t xml:space="preserve"> w trybie </w:t>
      </w:r>
      <w:r w:rsidR="00E72DF6" w:rsidRPr="00243776">
        <w:rPr>
          <w:rFonts w:ascii="Arial" w:hAnsi="Arial" w:cs="Arial"/>
        </w:rPr>
        <w:t xml:space="preserve">zasady konkurencyjności </w:t>
      </w:r>
      <w:r w:rsidR="007204E2" w:rsidRPr="00243776">
        <w:rPr>
          <w:rFonts w:ascii="Arial" w:hAnsi="Arial" w:cs="Arial"/>
        </w:rPr>
        <w:t>o udzielenie zamówienia na usługę</w:t>
      </w:r>
      <w:r w:rsidR="001C1DDB" w:rsidRPr="00243776">
        <w:rPr>
          <w:rFonts w:ascii="Arial" w:hAnsi="Arial" w:cs="Arial"/>
        </w:rPr>
        <w:t xml:space="preserve"> p</w:t>
      </w:r>
      <w:r w:rsidR="00243776" w:rsidRPr="00243776">
        <w:rPr>
          <w:rFonts w:ascii="Arial" w:hAnsi="Arial" w:cs="Arial"/>
        </w:rPr>
        <w:t xml:space="preserve">od </w:t>
      </w:r>
      <w:r w:rsidR="001C1DDB" w:rsidRPr="00243776">
        <w:rPr>
          <w:rFonts w:ascii="Arial" w:hAnsi="Arial" w:cs="Arial"/>
        </w:rPr>
        <w:t>n</w:t>
      </w:r>
      <w:r w:rsidR="00243776" w:rsidRPr="00243776">
        <w:rPr>
          <w:rFonts w:ascii="Arial" w:hAnsi="Arial" w:cs="Arial"/>
        </w:rPr>
        <w:t>azwą</w:t>
      </w:r>
      <w:r w:rsidR="001C1DDB" w:rsidRPr="00243776">
        <w:rPr>
          <w:rFonts w:ascii="Arial" w:hAnsi="Arial" w:cs="Arial"/>
        </w:rPr>
        <w:t xml:space="preserve">: </w:t>
      </w:r>
      <w:r w:rsidRPr="00243776">
        <w:rPr>
          <w:rFonts w:ascii="Arial" w:hAnsi="Arial" w:cs="Arial"/>
          <w:bCs/>
        </w:rPr>
        <w:t>Organizacja 8 integracyjnych spotkań, w zakresie rekreacji i uprawiania turystyki wodnej</w:t>
      </w:r>
      <w:r w:rsidRPr="00243776">
        <w:rPr>
          <w:rFonts w:ascii="Arial" w:hAnsi="Arial" w:cs="Arial"/>
        </w:rPr>
        <w:t xml:space="preserve"> na Jeziorze Żywieckim </w:t>
      </w:r>
      <w:r w:rsidRPr="00243776">
        <w:rPr>
          <w:rFonts w:ascii="Arial" w:hAnsi="Arial" w:cs="Arial"/>
          <w:b/>
          <w:bCs/>
        </w:rPr>
        <w:t>w ramach projektu p</w:t>
      </w:r>
      <w:r w:rsidR="00243776" w:rsidRPr="00243776">
        <w:rPr>
          <w:rFonts w:ascii="Arial" w:hAnsi="Arial" w:cs="Arial"/>
          <w:b/>
          <w:bCs/>
        </w:rPr>
        <w:t xml:space="preserve">od </w:t>
      </w:r>
      <w:r w:rsidRPr="00243776">
        <w:rPr>
          <w:rFonts w:ascii="Arial" w:hAnsi="Arial" w:cs="Arial"/>
          <w:b/>
          <w:bCs/>
        </w:rPr>
        <w:t>t</w:t>
      </w:r>
      <w:r w:rsidR="00243776" w:rsidRPr="00243776">
        <w:rPr>
          <w:rFonts w:ascii="Arial" w:hAnsi="Arial" w:cs="Arial"/>
          <w:b/>
          <w:bCs/>
        </w:rPr>
        <w:t>ytułem</w:t>
      </w:r>
      <w:r w:rsidRPr="00243776">
        <w:rPr>
          <w:rFonts w:ascii="Arial" w:hAnsi="Arial" w:cs="Arial"/>
          <w:b/>
          <w:bCs/>
        </w:rPr>
        <w:t xml:space="preserve"> Rodzina w Centrum </w:t>
      </w:r>
      <w:r w:rsidRPr="00243776">
        <w:rPr>
          <w:rFonts w:ascii="Arial" w:hAnsi="Arial" w:cs="Arial"/>
          <w:bCs/>
        </w:rPr>
        <w:t>współfinansowanego z Funduszy Europejskich w ramach Europejskiego Funduszu Społecznego</w:t>
      </w:r>
      <w:r w:rsidRPr="007F5944">
        <w:rPr>
          <w:rFonts w:ascii="Arial" w:hAnsi="Arial" w:cs="Arial"/>
          <w:bCs/>
          <w:iCs/>
        </w:rPr>
        <w:t>.</w:t>
      </w:r>
    </w:p>
    <w:p w14:paraId="2368B4F3" w14:textId="68694CC0" w:rsidR="00243776" w:rsidRPr="00243776" w:rsidRDefault="00243776" w:rsidP="00243776">
      <w:pPr>
        <w:spacing w:before="840" w:line="360" w:lineRule="auto"/>
        <w:rPr>
          <w:rFonts w:ascii="Arial" w:hAnsi="Arial" w:cs="Arial"/>
          <w:iCs/>
        </w:rPr>
      </w:pPr>
      <w:r w:rsidRPr="00243776">
        <w:rPr>
          <w:rFonts w:ascii="Arial" w:hAnsi="Arial" w:cs="Arial"/>
          <w:color w:val="000000"/>
        </w:rPr>
        <w:t>Data sporządzenia informacji</w:t>
      </w:r>
      <w:r>
        <w:rPr>
          <w:rFonts w:ascii="Arial" w:hAnsi="Arial" w:cs="Arial"/>
          <w:color w:val="000000"/>
        </w:rPr>
        <w:t xml:space="preserve">: 7 lipca 2022 roku, </w:t>
      </w:r>
      <w:r>
        <w:rPr>
          <w:rFonts w:ascii="Arial" w:hAnsi="Arial" w:cs="Arial"/>
          <w:color w:val="000000"/>
        </w:rPr>
        <w:t>o</w:t>
      </w:r>
      <w:r w:rsidRPr="00243776">
        <w:rPr>
          <w:rFonts w:ascii="Arial" w:hAnsi="Arial" w:cs="Arial"/>
          <w:iCs/>
          <w:color w:val="000000"/>
        </w:rPr>
        <w:t>soba sporządzająca informacje</w:t>
      </w:r>
      <w:r>
        <w:rPr>
          <w:rFonts w:ascii="Arial" w:hAnsi="Arial" w:cs="Arial"/>
          <w:iCs/>
          <w:color w:val="000000"/>
        </w:rPr>
        <w:t>: inspektor mgr Katarzyna Urbaniec</w:t>
      </w:r>
    </w:p>
    <w:p w14:paraId="715A8508" w14:textId="5B051950" w:rsidR="00327464" w:rsidRPr="00243776" w:rsidRDefault="00327464" w:rsidP="00243776">
      <w:pPr>
        <w:spacing w:line="360" w:lineRule="auto"/>
        <w:rPr>
          <w:rFonts w:ascii="Arial" w:hAnsi="Arial" w:cs="Arial"/>
          <w:color w:val="000000"/>
        </w:rPr>
      </w:pPr>
      <w:r w:rsidRPr="00243776">
        <w:rPr>
          <w:rFonts w:ascii="Arial" w:hAnsi="Arial" w:cs="Arial"/>
          <w:color w:val="000000"/>
        </w:rPr>
        <w:t>podpis Zamawiającego:</w:t>
      </w:r>
      <w:r w:rsidR="00243776">
        <w:rPr>
          <w:rFonts w:ascii="Arial" w:hAnsi="Arial" w:cs="Arial"/>
          <w:color w:val="000000"/>
        </w:rPr>
        <w:t xml:space="preserve"> Kierownik PCPR mgr Monika Cebrat</w:t>
      </w:r>
    </w:p>
    <w:sectPr w:rsidR="00327464" w:rsidRPr="00243776">
      <w:headerReference w:type="default" r:id="rId7"/>
      <w:pgSz w:w="16838" w:h="11906" w:orient="landscape"/>
      <w:pgMar w:top="1417" w:right="195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1277" w14:textId="77777777" w:rsidR="004310DB" w:rsidRDefault="004310DB">
      <w:pPr>
        <w:spacing w:after="0" w:line="240" w:lineRule="auto"/>
      </w:pPr>
      <w:r>
        <w:separator/>
      </w:r>
    </w:p>
  </w:endnote>
  <w:endnote w:type="continuationSeparator" w:id="0">
    <w:p w14:paraId="2C32181B" w14:textId="77777777" w:rsidR="004310DB" w:rsidRDefault="0043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4A7C" w14:textId="77777777" w:rsidR="004310DB" w:rsidRDefault="004310DB">
      <w:pPr>
        <w:spacing w:after="0" w:line="240" w:lineRule="auto"/>
      </w:pPr>
      <w:r>
        <w:separator/>
      </w:r>
    </w:p>
  </w:footnote>
  <w:footnote w:type="continuationSeparator" w:id="0">
    <w:p w14:paraId="13BE7533" w14:textId="77777777" w:rsidR="004310DB" w:rsidRDefault="00431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9D71" w14:textId="384A72A8" w:rsidR="007204E2" w:rsidRDefault="00243776" w:rsidP="00D828EF">
    <w:pPr>
      <w:pStyle w:val="Nagwek"/>
      <w:jc w:val="center"/>
      <w:rPr>
        <w:lang w:val="pl-PL" w:eastAsia="pl-PL"/>
      </w:rPr>
    </w:pPr>
    <w:r>
      <w:rPr>
        <w:noProof/>
      </w:rPr>
      <w:drawing>
        <wp:inline distT="0" distB="0" distL="0" distR="0" wp14:anchorId="5AD4E141" wp14:editId="0C5274A3">
          <wp:extent cx="5714365" cy="791210"/>
          <wp:effectExtent l="0" t="0" r="635" b="8890"/>
          <wp:docPr id="1" name="Obraz 1" descr="logotypy funduszy europejskich, województwa śląskiego oraz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funduszy europejskich, województwa śląskiego oraz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7912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hint="default"/>
        <w:sz w:val="20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DEC2037"/>
    <w:multiLevelType w:val="hybridMultilevel"/>
    <w:tmpl w:val="31469E56"/>
    <w:lvl w:ilvl="0" w:tplc="2462257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2389E"/>
    <w:multiLevelType w:val="single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sz w:val="20"/>
        <w:szCs w:val="20"/>
      </w:rPr>
    </w:lvl>
  </w:abstractNum>
  <w:num w:numId="1" w16cid:durableId="1185439052">
    <w:abstractNumId w:val="0"/>
  </w:num>
  <w:num w:numId="2" w16cid:durableId="1865438929">
    <w:abstractNumId w:val="1"/>
  </w:num>
  <w:num w:numId="3" w16cid:durableId="1221015517">
    <w:abstractNumId w:val="2"/>
  </w:num>
  <w:num w:numId="4" w16cid:durableId="1483891127">
    <w:abstractNumId w:val="3"/>
  </w:num>
  <w:num w:numId="5" w16cid:durableId="1913196132">
    <w:abstractNumId w:val="4"/>
  </w:num>
  <w:num w:numId="6" w16cid:durableId="974137524">
    <w:abstractNumId w:val="5"/>
  </w:num>
  <w:num w:numId="7" w16cid:durableId="1007058487">
    <w:abstractNumId w:val="6"/>
  </w:num>
  <w:num w:numId="8" w16cid:durableId="1155681273">
    <w:abstractNumId w:val="7"/>
  </w:num>
  <w:num w:numId="9" w16cid:durableId="1570195086">
    <w:abstractNumId w:val="9"/>
  </w:num>
  <w:num w:numId="10" w16cid:durableId="1959987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66"/>
    <w:rsid w:val="00002409"/>
    <w:rsid w:val="000C5A55"/>
    <w:rsid w:val="001742A9"/>
    <w:rsid w:val="001C1DDB"/>
    <w:rsid w:val="0020532E"/>
    <w:rsid w:val="00212F70"/>
    <w:rsid w:val="00243776"/>
    <w:rsid w:val="002E0D85"/>
    <w:rsid w:val="00327464"/>
    <w:rsid w:val="003C736A"/>
    <w:rsid w:val="003D60DA"/>
    <w:rsid w:val="004310DB"/>
    <w:rsid w:val="00503D5B"/>
    <w:rsid w:val="00652A27"/>
    <w:rsid w:val="007204E2"/>
    <w:rsid w:val="0075474C"/>
    <w:rsid w:val="007A3A66"/>
    <w:rsid w:val="007C5D2D"/>
    <w:rsid w:val="007F5944"/>
    <w:rsid w:val="00834B8F"/>
    <w:rsid w:val="0085071F"/>
    <w:rsid w:val="00896E76"/>
    <w:rsid w:val="008D0938"/>
    <w:rsid w:val="008E5D66"/>
    <w:rsid w:val="00946658"/>
    <w:rsid w:val="00B86FB7"/>
    <w:rsid w:val="00C47812"/>
    <w:rsid w:val="00C66F99"/>
    <w:rsid w:val="00D828EF"/>
    <w:rsid w:val="00DA709B"/>
    <w:rsid w:val="00DB1EAE"/>
    <w:rsid w:val="00E72DF6"/>
    <w:rsid w:val="00EE546F"/>
    <w:rsid w:val="00F5249F"/>
    <w:rsid w:val="00FB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0A62CF"/>
  <w15:chartTrackingRefBased/>
  <w15:docId w15:val="{1F2D6E26-ED43-44FA-BA48-3E7A2C46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  <w:sz w:val="22"/>
      <w:szCs w:val="22"/>
    </w:rPr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3z0">
    <w:name w:val="WW8Num3z0"/>
    <w:rPr>
      <w:rFonts w:hint="default"/>
      <w:b/>
      <w:bCs/>
      <w:sz w:val="20"/>
      <w:szCs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  <w:sz w:val="22"/>
      <w:szCs w:val="22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sz w:val="22"/>
      <w:szCs w:val="22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0"/>
      <w:szCs w:val="22"/>
    </w:rPr>
  </w:style>
  <w:style w:type="character" w:customStyle="1" w:styleId="WW8Num12z0">
    <w:name w:val="WW8Num12z0"/>
    <w:rPr>
      <w:rFonts w:ascii="Arial" w:hAnsi="Arial" w:cs="Arial" w:hint="default"/>
      <w:kern w:val="1"/>
      <w:sz w:val="22"/>
      <w:szCs w:val="22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0"/>
    </w:rPr>
  </w:style>
  <w:style w:type="character" w:customStyle="1" w:styleId="WW8Num16z0">
    <w:name w:val="WW8Num16z0"/>
    <w:rPr>
      <w:rFonts w:hint="default"/>
      <w:sz w:val="20"/>
    </w:rPr>
  </w:style>
  <w:style w:type="character" w:customStyle="1" w:styleId="WW8Num17z0">
    <w:name w:val="WW8Num17z0"/>
    <w:rPr>
      <w:rFonts w:hint="default"/>
      <w:sz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Arial" w:hAnsi="Arial" w:cs="Arial" w:hint="default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0">
    <w:name w:val="Domyślna czcionka akapitu1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9">
    <w:name w:val="Domyślna czcionka akapitu9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8">
    <w:name w:val="Domyślna czcionka akapitu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DefaultParagraphFont">
    <w:name w:val="Default Paragraph Font"/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topkaZnak">
    <w:name w:val="Stopka Znak"/>
    <w:rPr>
      <w:kern w:val="1"/>
      <w:sz w:val="24"/>
      <w:szCs w:val="24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9">
    <w:name w:val="Legenda9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8">
    <w:name w:val="Legenda8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agwekwykazurde1">
    <w:name w:val="Nagłówek wykazu źródeł1"/>
    <w:basedOn w:val="Nagwek1"/>
    <w:pPr>
      <w:suppressLineNumbers/>
    </w:pPr>
    <w:rPr>
      <w:b/>
      <w:bCs/>
      <w:sz w:val="32"/>
      <w:szCs w:val="32"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rFonts w:ascii="Arial Narrow" w:hAnsi="Arial Narrow" w:cs="Arial Narrow"/>
      <w:sz w:val="22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ytu">
    <w:name w:val="Title"/>
    <w:basedOn w:val="Normalny"/>
    <w:next w:val="Normalny"/>
    <w:link w:val="TytuZnak"/>
    <w:uiPriority w:val="10"/>
    <w:qFormat/>
    <w:rsid w:val="007F59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7F5944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PCPR</dc:creator>
  <cp:keywords/>
  <cp:lastModifiedBy>PCPR Żywiec</cp:lastModifiedBy>
  <cp:revision>3</cp:revision>
  <cp:lastPrinted>2022-07-07T11:04:00Z</cp:lastPrinted>
  <dcterms:created xsi:type="dcterms:W3CDTF">2022-07-07T11:18:00Z</dcterms:created>
  <dcterms:modified xsi:type="dcterms:W3CDTF">2022-07-07T11:18:00Z</dcterms:modified>
</cp:coreProperties>
</file>