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68E12D" w14:textId="75458E88" w:rsidR="00D53F29" w:rsidRPr="00387469" w:rsidRDefault="009F4A9B" w:rsidP="00387469">
      <w:pPr>
        <w:shd w:val="clear" w:color="auto" w:fill="FFFFFF"/>
        <w:spacing w:line="276" w:lineRule="auto"/>
        <w:ind w:right="36"/>
        <w:jc w:val="right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 xml:space="preserve">Żywiec, dnia </w:t>
      </w:r>
      <w:r w:rsidR="002344DF" w:rsidRPr="00387469">
        <w:rPr>
          <w:rFonts w:ascii="Arial" w:hAnsi="Arial" w:cs="Arial"/>
          <w:sz w:val="24"/>
          <w:szCs w:val="24"/>
        </w:rPr>
        <w:t>11</w:t>
      </w:r>
      <w:r w:rsidR="00DE61A4" w:rsidRPr="00387469">
        <w:rPr>
          <w:rFonts w:ascii="Arial" w:hAnsi="Arial" w:cs="Arial"/>
          <w:sz w:val="24"/>
          <w:szCs w:val="24"/>
        </w:rPr>
        <w:t xml:space="preserve"> czerwca</w:t>
      </w:r>
      <w:r w:rsidR="00EB1D60" w:rsidRPr="00387469">
        <w:rPr>
          <w:rFonts w:ascii="Arial" w:hAnsi="Arial" w:cs="Arial"/>
          <w:sz w:val="24"/>
          <w:szCs w:val="24"/>
        </w:rPr>
        <w:t xml:space="preserve"> 2021</w:t>
      </w:r>
      <w:r w:rsidR="00387469">
        <w:rPr>
          <w:rFonts w:ascii="Arial" w:hAnsi="Arial" w:cs="Arial"/>
          <w:sz w:val="24"/>
          <w:szCs w:val="24"/>
        </w:rPr>
        <w:t xml:space="preserve"> </w:t>
      </w:r>
      <w:r w:rsidR="00D53F29" w:rsidRPr="00387469">
        <w:rPr>
          <w:rFonts w:ascii="Arial" w:hAnsi="Arial" w:cs="Arial"/>
          <w:sz w:val="24"/>
          <w:szCs w:val="24"/>
        </w:rPr>
        <w:t>r</w:t>
      </w:r>
      <w:r w:rsidR="00387469">
        <w:rPr>
          <w:rFonts w:ascii="Arial" w:hAnsi="Arial" w:cs="Arial"/>
          <w:sz w:val="24"/>
          <w:szCs w:val="24"/>
        </w:rPr>
        <w:t>oku</w:t>
      </w:r>
    </w:p>
    <w:p w14:paraId="17ED52FC" w14:textId="1AE61E7A" w:rsidR="00D53F29" w:rsidRPr="00387469" w:rsidRDefault="00D53F29" w:rsidP="00387469">
      <w:pPr>
        <w:shd w:val="clear" w:color="auto" w:fill="FFFFFF"/>
        <w:spacing w:before="480" w:after="480" w:line="276" w:lineRule="auto"/>
        <w:ind w:right="34"/>
        <w:jc w:val="center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Zapytanie ofertowe w trybie zasady konkurencyjności</w:t>
      </w:r>
    </w:p>
    <w:p w14:paraId="28E63E18" w14:textId="586C93CE" w:rsidR="00D53F29" w:rsidRPr="00387469" w:rsidRDefault="00EB1D60" w:rsidP="00387469">
      <w:pPr>
        <w:shd w:val="clear" w:color="auto" w:fill="FFFFFF"/>
        <w:spacing w:line="276" w:lineRule="auto"/>
        <w:ind w:right="34"/>
        <w:jc w:val="center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N</w:t>
      </w:r>
      <w:r w:rsidR="00387469">
        <w:rPr>
          <w:rFonts w:ascii="Arial" w:hAnsi="Arial" w:cs="Arial"/>
          <w:sz w:val="24"/>
          <w:szCs w:val="24"/>
        </w:rPr>
        <w:t>umer sprawy</w:t>
      </w:r>
      <w:r w:rsidRPr="00387469">
        <w:rPr>
          <w:rFonts w:ascii="Arial" w:hAnsi="Arial" w:cs="Arial"/>
          <w:sz w:val="24"/>
          <w:szCs w:val="24"/>
        </w:rPr>
        <w:t>: PCPR/PR/</w:t>
      </w:r>
      <w:proofErr w:type="spellStart"/>
      <w:r w:rsidR="006E36FE" w:rsidRPr="00387469">
        <w:rPr>
          <w:rFonts w:ascii="Arial" w:hAnsi="Arial" w:cs="Arial"/>
          <w:sz w:val="24"/>
          <w:szCs w:val="24"/>
        </w:rPr>
        <w:t>RwC</w:t>
      </w:r>
      <w:proofErr w:type="spellEnd"/>
      <w:r w:rsidR="006E36FE" w:rsidRPr="00387469">
        <w:rPr>
          <w:rFonts w:ascii="Arial" w:hAnsi="Arial" w:cs="Arial"/>
          <w:sz w:val="24"/>
          <w:szCs w:val="24"/>
        </w:rPr>
        <w:t>/3511/</w:t>
      </w:r>
      <w:r w:rsidR="00DE61A4" w:rsidRPr="00387469">
        <w:rPr>
          <w:rFonts w:ascii="Arial" w:hAnsi="Arial" w:cs="Arial"/>
          <w:sz w:val="24"/>
          <w:szCs w:val="24"/>
        </w:rPr>
        <w:t>1</w:t>
      </w:r>
      <w:r w:rsidR="006E36FE" w:rsidRPr="00387469">
        <w:rPr>
          <w:rFonts w:ascii="Arial" w:hAnsi="Arial" w:cs="Arial"/>
          <w:sz w:val="24"/>
          <w:szCs w:val="24"/>
        </w:rPr>
        <w:t>6/21</w:t>
      </w:r>
    </w:p>
    <w:p w14:paraId="0FAB8F19" w14:textId="332F4690" w:rsidR="00D53F29" w:rsidRPr="00387469" w:rsidRDefault="006E36FE" w:rsidP="00387469">
      <w:pPr>
        <w:shd w:val="clear" w:color="auto" w:fill="FFFFFF"/>
        <w:spacing w:after="480" w:line="276" w:lineRule="auto"/>
        <w:ind w:right="34"/>
        <w:jc w:val="center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na wykonanie usług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 xml:space="preserve"> ad</w:t>
      </w:r>
      <w:r w:rsidRPr="00387469">
        <w:rPr>
          <w:rFonts w:ascii="Arial" w:hAnsi="Arial" w:cs="Arial"/>
          <w:color w:val="000000"/>
          <w:sz w:val="24"/>
          <w:szCs w:val="24"/>
        </w:rPr>
        <w:t>aptacyjno-remontowych</w:t>
      </w:r>
      <w:r w:rsid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>w ramach projektu p</w:t>
      </w:r>
      <w:r w:rsidR="00C3421C">
        <w:rPr>
          <w:rFonts w:ascii="Arial" w:hAnsi="Arial" w:cs="Arial"/>
          <w:color w:val="000000"/>
          <w:sz w:val="24"/>
          <w:szCs w:val="24"/>
        </w:rPr>
        <w:t xml:space="preserve">od 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>t</w:t>
      </w:r>
      <w:r w:rsidR="00C3421C">
        <w:rPr>
          <w:rFonts w:ascii="Arial" w:hAnsi="Arial" w:cs="Arial"/>
          <w:color w:val="000000"/>
          <w:sz w:val="24"/>
          <w:szCs w:val="24"/>
        </w:rPr>
        <w:t>ytułem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 xml:space="preserve">: </w:t>
      </w:r>
      <w:r w:rsidRPr="00387469">
        <w:rPr>
          <w:rFonts w:ascii="Arial" w:hAnsi="Arial" w:cs="Arial"/>
          <w:color w:val="000000"/>
          <w:sz w:val="24"/>
          <w:szCs w:val="24"/>
        </w:rPr>
        <w:t>Rodzina w Centrum</w:t>
      </w:r>
    </w:p>
    <w:p w14:paraId="15B9B59E" w14:textId="361DF644" w:rsidR="00DE61A4" w:rsidRPr="00387469" w:rsidRDefault="00D53F29" w:rsidP="00387469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Na podstawie „Wytycznych w zakresie kwalifikowalności wydatków w ramach Europejskiego Funduszu Rozwoju Regionalnego, Europejskiego Funduszu Społecznego oraz Funduszu Spójności na lata 2014-2020” (dalej jako Wytyczne), Powiatowe Centrum Pomocy Rodzinie w Żywcu, w trybie zasady konkurencyjności zwraca się z zapytaniem ofertowym na </w:t>
      </w:r>
      <w:bookmarkStart w:id="0" w:name="_Hlk74043738"/>
      <w:r w:rsidR="009F4A9B" w:rsidRPr="00387469">
        <w:rPr>
          <w:rFonts w:ascii="Arial" w:hAnsi="Arial" w:cs="Arial"/>
          <w:color w:val="000000"/>
          <w:sz w:val="24"/>
          <w:szCs w:val="24"/>
        </w:rPr>
        <w:t xml:space="preserve">usługi </w:t>
      </w:r>
      <w:r w:rsidR="00DE61A4" w:rsidRPr="00387469">
        <w:rPr>
          <w:rFonts w:ascii="Arial" w:hAnsi="Arial" w:cs="Arial"/>
          <w:color w:val="000000"/>
          <w:sz w:val="24"/>
          <w:szCs w:val="24"/>
        </w:rPr>
        <w:t>w dwóch częściach:</w:t>
      </w:r>
    </w:p>
    <w:p w14:paraId="5B789497" w14:textId="15829D66" w:rsidR="00387469" w:rsidRDefault="00DE61A4" w:rsidP="00387469">
      <w:pPr>
        <w:shd w:val="clear" w:color="auto" w:fill="FFFFFF"/>
        <w:spacing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Część I – Wymiana drzwi wejściowy</w:t>
      </w:r>
      <w:r w:rsidR="00853FBC" w:rsidRPr="00387469">
        <w:rPr>
          <w:rFonts w:ascii="Arial" w:hAnsi="Arial" w:cs="Arial"/>
          <w:color w:val="000000"/>
          <w:sz w:val="24"/>
          <w:szCs w:val="24"/>
        </w:rPr>
        <w:t>ch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74124567"/>
      <w:r w:rsidR="001A7A64" w:rsidRPr="00387469">
        <w:rPr>
          <w:rFonts w:ascii="Arial" w:hAnsi="Arial" w:cs="Arial"/>
          <w:color w:val="000000"/>
          <w:sz w:val="24"/>
          <w:szCs w:val="24"/>
        </w:rPr>
        <w:t>na drzwi automatycznie otwierane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"/>
      <w:r w:rsidRPr="00387469">
        <w:rPr>
          <w:rFonts w:ascii="Arial" w:hAnsi="Arial" w:cs="Arial"/>
          <w:color w:val="000000"/>
          <w:sz w:val="24"/>
          <w:szCs w:val="24"/>
        </w:rPr>
        <w:t>wraz z obróbką remontową w budynku Zamawiającego tj.: Powiatowego Centrum Pomocy Rodzinie w Żywcu, ul</w:t>
      </w:r>
      <w:r w:rsidR="00387469">
        <w:rPr>
          <w:rFonts w:ascii="Arial" w:hAnsi="Arial" w:cs="Arial"/>
          <w:color w:val="000000"/>
          <w:sz w:val="24"/>
          <w:szCs w:val="24"/>
        </w:rPr>
        <w:t>ica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Ks</w:t>
      </w:r>
      <w:r w:rsidR="00387469">
        <w:rPr>
          <w:rFonts w:ascii="Arial" w:hAnsi="Arial" w:cs="Arial"/>
          <w:color w:val="000000"/>
          <w:sz w:val="24"/>
          <w:szCs w:val="24"/>
        </w:rPr>
        <w:t>iędza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Pr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>ał</w:t>
      </w:r>
      <w:r w:rsidR="00387469">
        <w:rPr>
          <w:rFonts w:ascii="Arial" w:hAnsi="Arial" w:cs="Arial"/>
          <w:color w:val="000000"/>
          <w:sz w:val="24"/>
          <w:szCs w:val="24"/>
        </w:rPr>
        <w:t>ata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St</w:t>
      </w:r>
      <w:r w:rsidR="00387469">
        <w:rPr>
          <w:rFonts w:ascii="Arial" w:hAnsi="Arial" w:cs="Arial"/>
          <w:color w:val="000000"/>
          <w:sz w:val="24"/>
          <w:szCs w:val="24"/>
        </w:rPr>
        <w:t>anisława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Słonki 24</w:t>
      </w:r>
    </w:p>
    <w:p w14:paraId="048CEF9E" w14:textId="77777777" w:rsidR="00387469" w:rsidRDefault="00DE61A4" w:rsidP="00387469">
      <w:pPr>
        <w:shd w:val="clear" w:color="auto" w:fill="FFFFFF"/>
        <w:spacing w:before="240"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Cześć II - Remont/Adaptacja 1 pomieszczenia biurowego</w:t>
      </w:r>
      <w:bookmarkStart w:id="2" w:name="_Hlk74038531"/>
      <w:r w:rsidRPr="00387469">
        <w:rPr>
          <w:rFonts w:ascii="Arial" w:hAnsi="Arial" w:cs="Arial"/>
          <w:color w:val="000000"/>
          <w:sz w:val="24"/>
          <w:szCs w:val="24"/>
        </w:rPr>
        <w:t xml:space="preserve"> w budynku Zamawiającego t</w:t>
      </w:r>
      <w:r w:rsidR="00387469">
        <w:rPr>
          <w:rFonts w:ascii="Arial" w:hAnsi="Arial" w:cs="Arial"/>
          <w:color w:val="000000"/>
          <w:sz w:val="24"/>
          <w:szCs w:val="24"/>
        </w:rPr>
        <w:t>o jest</w:t>
      </w:r>
      <w:r w:rsidRPr="00387469">
        <w:rPr>
          <w:rFonts w:ascii="Arial" w:hAnsi="Arial" w:cs="Arial"/>
          <w:color w:val="000000"/>
          <w:sz w:val="24"/>
          <w:szCs w:val="24"/>
        </w:rPr>
        <w:t>: Powiatowego Centrum Pomocy Rodzinie w Żywcu, ul</w:t>
      </w:r>
      <w:r w:rsidR="00387469">
        <w:rPr>
          <w:rFonts w:ascii="Arial" w:hAnsi="Arial" w:cs="Arial"/>
          <w:color w:val="000000"/>
          <w:sz w:val="24"/>
          <w:szCs w:val="24"/>
        </w:rPr>
        <w:t>ica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Ks</w:t>
      </w:r>
      <w:r w:rsidR="00387469">
        <w:rPr>
          <w:rFonts w:ascii="Arial" w:hAnsi="Arial" w:cs="Arial"/>
          <w:color w:val="000000"/>
          <w:sz w:val="24"/>
          <w:szCs w:val="24"/>
        </w:rPr>
        <w:t>iędza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Pr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>ał</w:t>
      </w:r>
      <w:r w:rsidR="00387469">
        <w:rPr>
          <w:rFonts w:ascii="Arial" w:hAnsi="Arial" w:cs="Arial"/>
          <w:color w:val="000000"/>
          <w:sz w:val="24"/>
          <w:szCs w:val="24"/>
        </w:rPr>
        <w:t>ata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St</w:t>
      </w:r>
      <w:r w:rsidR="00387469">
        <w:rPr>
          <w:rFonts w:ascii="Arial" w:hAnsi="Arial" w:cs="Arial"/>
          <w:color w:val="000000"/>
          <w:sz w:val="24"/>
          <w:szCs w:val="24"/>
        </w:rPr>
        <w:t>anisława</w:t>
      </w:r>
      <w:r w:rsidR="0080669A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Słonki 24</w:t>
      </w:r>
      <w:bookmarkEnd w:id="2"/>
      <w:r w:rsidRPr="00387469">
        <w:rPr>
          <w:rFonts w:ascii="Arial" w:hAnsi="Arial" w:cs="Arial"/>
          <w:color w:val="000000"/>
          <w:sz w:val="24"/>
          <w:szCs w:val="24"/>
        </w:rPr>
        <w:t>.</w:t>
      </w:r>
    </w:p>
    <w:p w14:paraId="2550330F" w14:textId="2D18DDD8" w:rsidR="00D53F29" w:rsidRPr="00387469" w:rsidRDefault="00DE61A4" w:rsidP="00387469">
      <w:pPr>
        <w:shd w:val="clear" w:color="auto" w:fill="FFFFFF"/>
        <w:spacing w:before="240" w:after="240"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Zamówienie realizowane jest w ramach projektu p</w:t>
      </w:r>
      <w:r w:rsidR="00387469">
        <w:rPr>
          <w:rFonts w:ascii="Arial" w:hAnsi="Arial" w:cs="Arial"/>
          <w:color w:val="000000"/>
          <w:sz w:val="24"/>
          <w:szCs w:val="24"/>
        </w:rPr>
        <w:t>od tytułem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Rodzina w Centrum współfinansowanego ze środków Unii Europejskiej w ramach E</w:t>
      </w:r>
      <w:r w:rsidR="00387469">
        <w:rPr>
          <w:rFonts w:ascii="Arial" w:hAnsi="Arial" w:cs="Arial"/>
          <w:color w:val="000000"/>
          <w:sz w:val="24"/>
          <w:szCs w:val="24"/>
        </w:rPr>
        <w:t xml:space="preserve">uropejskiego </w:t>
      </w:r>
      <w:r w:rsidRPr="00387469">
        <w:rPr>
          <w:rFonts w:ascii="Arial" w:hAnsi="Arial" w:cs="Arial"/>
          <w:color w:val="000000"/>
          <w:sz w:val="24"/>
          <w:szCs w:val="24"/>
        </w:rPr>
        <w:t>F</w:t>
      </w:r>
      <w:r w:rsidR="00387469">
        <w:rPr>
          <w:rFonts w:ascii="Arial" w:hAnsi="Arial" w:cs="Arial"/>
          <w:color w:val="000000"/>
          <w:sz w:val="24"/>
          <w:szCs w:val="24"/>
        </w:rPr>
        <w:t xml:space="preserve">unduszu </w:t>
      </w:r>
      <w:r w:rsidRPr="00387469">
        <w:rPr>
          <w:rFonts w:ascii="Arial" w:hAnsi="Arial" w:cs="Arial"/>
          <w:color w:val="000000"/>
          <w:sz w:val="24"/>
          <w:szCs w:val="24"/>
        </w:rPr>
        <w:t>S</w:t>
      </w:r>
      <w:r w:rsidR="00387469">
        <w:rPr>
          <w:rFonts w:ascii="Arial" w:hAnsi="Arial" w:cs="Arial"/>
          <w:color w:val="000000"/>
          <w:sz w:val="24"/>
          <w:szCs w:val="24"/>
        </w:rPr>
        <w:t>połecznego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oraz środków własnych jednostki </w:t>
      </w:r>
      <w:r w:rsidR="00387469">
        <w:rPr>
          <w:rFonts w:ascii="Arial" w:hAnsi="Arial" w:cs="Arial"/>
          <w:color w:val="000000"/>
          <w:sz w:val="24"/>
          <w:szCs w:val="24"/>
        </w:rPr>
        <w:t>–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Z</w:t>
      </w:r>
      <w:r w:rsidR="00387469">
        <w:rPr>
          <w:rFonts w:ascii="Arial" w:hAnsi="Arial" w:cs="Arial"/>
          <w:color w:val="000000"/>
          <w:sz w:val="24"/>
          <w:szCs w:val="24"/>
        </w:rPr>
        <w:t xml:space="preserve">espół do spraw </w:t>
      </w:r>
      <w:r w:rsidRPr="00387469">
        <w:rPr>
          <w:rFonts w:ascii="Arial" w:hAnsi="Arial" w:cs="Arial"/>
          <w:color w:val="000000"/>
          <w:sz w:val="24"/>
          <w:szCs w:val="24"/>
        </w:rPr>
        <w:t>O</w:t>
      </w:r>
      <w:r w:rsidR="00387469">
        <w:rPr>
          <w:rFonts w:ascii="Arial" w:hAnsi="Arial" w:cs="Arial"/>
          <w:color w:val="000000"/>
          <w:sz w:val="24"/>
          <w:szCs w:val="24"/>
        </w:rPr>
        <w:t xml:space="preserve">rzekania o </w:t>
      </w:r>
      <w:r w:rsidRPr="00387469">
        <w:rPr>
          <w:rFonts w:ascii="Arial" w:hAnsi="Arial" w:cs="Arial"/>
          <w:color w:val="000000"/>
          <w:sz w:val="24"/>
          <w:szCs w:val="24"/>
        </w:rPr>
        <w:t>N</w:t>
      </w:r>
      <w:r w:rsidR="00387469">
        <w:rPr>
          <w:rFonts w:ascii="Arial" w:hAnsi="Arial" w:cs="Arial"/>
          <w:color w:val="000000"/>
          <w:sz w:val="24"/>
          <w:szCs w:val="24"/>
        </w:rPr>
        <w:t>iepełnosprawności</w:t>
      </w:r>
      <w:bookmarkEnd w:id="0"/>
    </w:p>
    <w:p w14:paraId="39B5A1E7" w14:textId="41B71EF0" w:rsidR="00D53F29" w:rsidRPr="00387469" w:rsidRDefault="00D53F29" w:rsidP="00387469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 xml:space="preserve">Zamawiający: </w:t>
      </w:r>
    </w:p>
    <w:p w14:paraId="0810F669" w14:textId="77777777" w:rsidR="00D53F29" w:rsidRPr="00387469" w:rsidRDefault="00D53F29" w:rsidP="00387469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 xml:space="preserve">Powiatowe Centrum Pomocy Rodzinie w Żywcu, </w:t>
      </w:r>
    </w:p>
    <w:p w14:paraId="0DC9C54E" w14:textId="3D2E559D" w:rsidR="00D53F29" w:rsidRPr="00387469" w:rsidRDefault="00D53F29" w:rsidP="00387469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34-300 Żywiec, ul</w:t>
      </w:r>
      <w:r w:rsidR="00387469">
        <w:rPr>
          <w:rFonts w:ascii="Arial" w:hAnsi="Arial" w:cs="Arial"/>
          <w:sz w:val="24"/>
          <w:szCs w:val="24"/>
        </w:rPr>
        <w:t>ica</w:t>
      </w:r>
      <w:r w:rsidRPr="00387469">
        <w:rPr>
          <w:rFonts w:ascii="Arial" w:hAnsi="Arial" w:cs="Arial"/>
          <w:sz w:val="24"/>
          <w:szCs w:val="24"/>
        </w:rPr>
        <w:t xml:space="preserve"> Ks</w:t>
      </w:r>
      <w:r w:rsidR="00387469">
        <w:rPr>
          <w:rFonts w:ascii="Arial" w:hAnsi="Arial" w:cs="Arial"/>
          <w:sz w:val="24"/>
          <w:szCs w:val="24"/>
        </w:rPr>
        <w:t>iędza</w:t>
      </w:r>
      <w:r w:rsidRPr="00387469">
        <w:rPr>
          <w:rFonts w:ascii="Arial" w:hAnsi="Arial" w:cs="Arial"/>
          <w:sz w:val="24"/>
          <w:szCs w:val="24"/>
        </w:rPr>
        <w:t xml:space="preserve"> Pr</w:t>
      </w:r>
      <w:r w:rsidR="00387469">
        <w:rPr>
          <w:rFonts w:ascii="Arial" w:hAnsi="Arial" w:cs="Arial"/>
          <w:sz w:val="24"/>
          <w:szCs w:val="24"/>
        </w:rPr>
        <w:t>ałata</w:t>
      </w:r>
      <w:r w:rsidRPr="00387469">
        <w:rPr>
          <w:rFonts w:ascii="Arial" w:hAnsi="Arial" w:cs="Arial"/>
          <w:sz w:val="24"/>
          <w:szCs w:val="24"/>
        </w:rPr>
        <w:t xml:space="preserve"> St</w:t>
      </w:r>
      <w:r w:rsidR="00387469">
        <w:rPr>
          <w:rFonts w:ascii="Arial" w:hAnsi="Arial" w:cs="Arial"/>
          <w:sz w:val="24"/>
          <w:szCs w:val="24"/>
        </w:rPr>
        <w:t>anisława</w:t>
      </w:r>
      <w:r w:rsidRPr="00387469">
        <w:rPr>
          <w:rFonts w:ascii="Arial" w:hAnsi="Arial" w:cs="Arial"/>
          <w:sz w:val="24"/>
          <w:szCs w:val="24"/>
        </w:rPr>
        <w:t xml:space="preserve"> Słonki 24 </w:t>
      </w:r>
    </w:p>
    <w:p w14:paraId="10A30CCB" w14:textId="36EE599E" w:rsidR="00D53F29" w:rsidRPr="00387469" w:rsidRDefault="00D53F29" w:rsidP="00387469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tel</w:t>
      </w:r>
      <w:r w:rsidR="00387469">
        <w:rPr>
          <w:rFonts w:ascii="Arial" w:hAnsi="Arial" w:cs="Arial"/>
          <w:sz w:val="24"/>
          <w:szCs w:val="24"/>
        </w:rPr>
        <w:t>efon</w:t>
      </w:r>
      <w:r w:rsidRPr="00387469">
        <w:rPr>
          <w:rFonts w:ascii="Arial" w:hAnsi="Arial" w:cs="Arial"/>
          <w:sz w:val="24"/>
          <w:szCs w:val="24"/>
        </w:rPr>
        <w:t xml:space="preserve"> 33</w:t>
      </w:r>
      <w:r w:rsidR="00387469">
        <w:rPr>
          <w:rFonts w:ascii="Arial" w:hAnsi="Arial" w:cs="Arial"/>
          <w:sz w:val="24"/>
          <w:szCs w:val="24"/>
        </w:rPr>
        <w:t xml:space="preserve"> </w:t>
      </w:r>
      <w:r w:rsidRPr="00387469">
        <w:rPr>
          <w:rFonts w:ascii="Arial" w:hAnsi="Arial" w:cs="Arial"/>
          <w:sz w:val="24"/>
          <w:szCs w:val="24"/>
        </w:rPr>
        <w:t>861 93 36</w:t>
      </w:r>
    </w:p>
    <w:p w14:paraId="43B8B133" w14:textId="52D1EDD6" w:rsidR="00D53F29" w:rsidRPr="00387469" w:rsidRDefault="00387469" w:rsidP="00387469">
      <w:pPr>
        <w:shd w:val="clear" w:color="auto" w:fill="FFFFFF"/>
        <w:spacing w:after="480" w:line="276" w:lineRule="auto"/>
        <w:ind w:righ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D53F29" w:rsidRPr="00387469">
        <w:rPr>
          <w:rFonts w:ascii="Arial" w:hAnsi="Arial" w:cs="Arial"/>
          <w:sz w:val="24"/>
          <w:szCs w:val="24"/>
        </w:rPr>
        <w:t xml:space="preserve">mail: pcpr_zywiec@op.pl, </w:t>
      </w:r>
      <w:hyperlink r:id="rId7" w:history="1">
        <w:r w:rsidR="00D53F29" w:rsidRPr="00387469">
          <w:rPr>
            <w:rStyle w:val="Hipercze"/>
            <w:rFonts w:ascii="Arial" w:hAnsi="Arial" w:cs="Arial"/>
            <w:sz w:val="24"/>
            <w:szCs w:val="24"/>
          </w:rPr>
          <w:t>www.pcpr-zywiec.pl</w:t>
        </w:r>
      </w:hyperlink>
    </w:p>
    <w:p w14:paraId="10EB1298" w14:textId="24A4BC47" w:rsidR="00D53F29" w:rsidRPr="00387469" w:rsidRDefault="00D53F29" w:rsidP="00387469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Przedmiot zamówienia</w:t>
      </w:r>
    </w:p>
    <w:p w14:paraId="2534FBA1" w14:textId="77777777" w:rsidR="00D53F29" w:rsidRPr="00387469" w:rsidRDefault="00D53F29" w:rsidP="00387469">
      <w:pPr>
        <w:shd w:val="clear" w:color="auto" w:fill="FFFFFF"/>
        <w:spacing w:line="276" w:lineRule="auto"/>
        <w:ind w:left="708" w:right="36" w:firstLine="708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CPV: Kody CPV: 45000000-7 Roboty budowlane</w:t>
      </w:r>
    </w:p>
    <w:p w14:paraId="7CA621FB" w14:textId="77777777" w:rsidR="00D53F29" w:rsidRPr="00387469" w:rsidRDefault="00D53F29" w:rsidP="00387469">
      <w:pPr>
        <w:shd w:val="clear" w:color="auto" w:fill="FFFFFF"/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45453000-7 Roboty remontowe i renowacyjne</w:t>
      </w:r>
    </w:p>
    <w:p w14:paraId="0C7299DD" w14:textId="77777777" w:rsidR="00D53F29" w:rsidRPr="00387469" w:rsidRDefault="00D53F29" w:rsidP="00387469">
      <w:pPr>
        <w:shd w:val="clear" w:color="auto" w:fill="FFFFFF"/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45410000-4 Tynkowanie</w:t>
      </w:r>
    </w:p>
    <w:p w14:paraId="23857A8B" w14:textId="77777777" w:rsidR="00D53F29" w:rsidRPr="00387469" w:rsidRDefault="00D53F29" w:rsidP="00387469">
      <w:pPr>
        <w:shd w:val="clear" w:color="auto" w:fill="FFFFFF"/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45431000-7 Kładzenie płytek</w:t>
      </w:r>
    </w:p>
    <w:p w14:paraId="52BAF65E" w14:textId="77777777" w:rsidR="00D53F29" w:rsidRPr="00387469" w:rsidRDefault="00D53F29" w:rsidP="00387469">
      <w:pPr>
        <w:shd w:val="clear" w:color="auto" w:fill="FFFFFF"/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45442100-8 Roboty malarskie</w:t>
      </w:r>
    </w:p>
    <w:p w14:paraId="698A661D" w14:textId="77777777" w:rsidR="00D53F29" w:rsidRPr="00387469" w:rsidRDefault="00D53F29" w:rsidP="00387469">
      <w:pPr>
        <w:shd w:val="clear" w:color="auto" w:fill="FFFFFF"/>
        <w:spacing w:line="276" w:lineRule="auto"/>
        <w:ind w:left="144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45331100-7 Instalowanie centralnego ogrzewania</w:t>
      </w:r>
    </w:p>
    <w:p w14:paraId="3C524AE8" w14:textId="4DB1B4F0" w:rsidR="00D53F29" w:rsidRPr="00387469" w:rsidRDefault="00D53F29" w:rsidP="00387469">
      <w:pPr>
        <w:shd w:val="clear" w:color="auto" w:fill="FFFFFF"/>
        <w:spacing w:after="480" w:line="276" w:lineRule="auto"/>
        <w:ind w:left="1440" w:right="34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lastRenderedPageBreak/>
        <w:t>45111220-6 Roboty w zakresie usuwania gruzu</w:t>
      </w:r>
    </w:p>
    <w:p w14:paraId="618885FD" w14:textId="6CE1219A" w:rsidR="001C577B" w:rsidRPr="00387469" w:rsidRDefault="00D53F29" w:rsidP="00387469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color w:val="000000"/>
          <w:sz w:val="24"/>
          <w:szCs w:val="24"/>
        </w:rPr>
        <w:t>Opis przedmiotu zamówienia:</w:t>
      </w:r>
    </w:p>
    <w:p w14:paraId="4D8937E4" w14:textId="77777777" w:rsidR="00DE61A4" w:rsidRPr="00387469" w:rsidRDefault="001C577B" w:rsidP="00387469">
      <w:pPr>
        <w:numPr>
          <w:ilvl w:val="0"/>
          <w:numId w:val="18"/>
        </w:numPr>
        <w:shd w:val="clear" w:color="auto" w:fill="FFFFFF"/>
        <w:spacing w:after="240"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Realizacja </w:t>
      </w:r>
      <w:r w:rsidR="00DE61A4" w:rsidRPr="00387469">
        <w:rPr>
          <w:rFonts w:ascii="Arial" w:hAnsi="Arial" w:cs="Arial"/>
          <w:color w:val="000000"/>
          <w:sz w:val="24"/>
          <w:szCs w:val="24"/>
        </w:rPr>
        <w:t>usługi w dwóch częściach:</w:t>
      </w:r>
    </w:p>
    <w:p w14:paraId="287D8C87" w14:textId="77777777" w:rsidR="00A658B4" w:rsidRDefault="00DE61A4" w:rsidP="00A658B4">
      <w:pPr>
        <w:shd w:val="clear" w:color="auto" w:fill="FFFFFF"/>
        <w:spacing w:after="240"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Część I – Wymiana drzwi wejściowy 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 xml:space="preserve">na drzwi automatycznie otwierane </w:t>
      </w:r>
      <w:r w:rsidRPr="00387469">
        <w:rPr>
          <w:rFonts w:ascii="Arial" w:hAnsi="Arial" w:cs="Arial"/>
          <w:color w:val="000000"/>
          <w:sz w:val="24"/>
          <w:szCs w:val="24"/>
        </w:rPr>
        <w:t>wraz z obróbką remontową w budynku Zamawiającego tj.: Powiatowego Centrum Pomocy Rodzinie w Żywcu, ul</w:t>
      </w:r>
      <w:r w:rsidR="00A658B4">
        <w:rPr>
          <w:rFonts w:ascii="Arial" w:hAnsi="Arial" w:cs="Arial"/>
          <w:color w:val="000000"/>
          <w:sz w:val="24"/>
          <w:szCs w:val="24"/>
        </w:rPr>
        <w:t>ica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Ks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iędza </w:t>
      </w:r>
      <w:r w:rsidRPr="00387469">
        <w:rPr>
          <w:rFonts w:ascii="Arial" w:hAnsi="Arial" w:cs="Arial"/>
          <w:color w:val="000000"/>
          <w:sz w:val="24"/>
          <w:szCs w:val="24"/>
        </w:rPr>
        <w:t>Pr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ałata </w:t>
      </w:r>
      <w:r w:rsidRPr="00387469">
        <w:rPr>
          <w:rFonts w:ascii="Arial" w:hAnsi="Arial" w:cs="Arial"/>
          <w:color w:val="000000"/>
          <w:sz w:val="24"/>
          <w:szCs w:val="24"/>
        </w:rPr>
        <w:t>St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anisława </w:t>
      </w:r>
      <w:r w:rsidRPr="00387469">
        <w:rPr>
          <w:rFonts w:ascii="Arial" w:hAnsi="Arial" w:cs="Arial"/>
          <w:color w:val="000000"/>
          <w:sz w:val="24"/>
          <w:szCs w:val="24"/>
        </w:rPr>
        <w:t>Słonki 24;</w:t>
      </w:r>
    </w:p>
    <w:p w14:paraId="16607DBC" w14:textId="77777777" w:rsidR="00A658B4" w:rsidRDefault="00DE61A4" w:rsidP="00A658B4">
      <w:pPr>
        <w:shd w:val="clear" w:color="auto" w:fill="FFFFFF"/>
        <w:spacing w:after="240"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Cześć II - Remont/Adaptacja 1 pomieszczenia biurowego w budynku Zamawiającego tj.: Powiatowego Centrum Pomocy Rodzinie w Żywcu, ul</w:t>
      </w:r>
      <w:r w:rsidR="00A658B4">
        <w:rPr>
          <w:rFonts w:ascii="Arial" w:hAnsi="Arial" w:cs="Arial"/>
          <w:color w:val="000000"/>
          <w:sz w:val="24"/>
          <w:szCs w:val="24"/>
        </w:rPr>
        <w:t>ica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Ks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iędza </w:t>
      </w:r>
      <w:r w:rsidRPr="00387469">
        <w:rPr>
          <w:rFonts w:ascii="Arial" w:hAnsi="Arial" w:cs="Arial"/>
          <w:color w:val="000000"/>
          <w:sz w:val="24"/>
          <w:szCs w:val="24"/>
        </w:rPr>
        <w:t>Pr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ałata </w:t>
      </w:r>
      <w:r w:rsidRPr="00387469">
        <w:rPr>
          <w:rFonts w:ascii="Arial" w:hAnsi="Arial" w:cs="Arial"/>
          <w:color w:val="000000"/>
          <w:sz w:val="24"/>
          <w:szCs w:val="24"/>
        </w:rPr>
        <w:t>St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anisława </w:t>
      </w:r>
      <w:r w:rsidRPr="00387469">
        <w:rPr>
          <w:rFonts w:ascii="Arial" w:hAnsi="Arial" w:cs="Arial"/>
          <w:color w:val="000000"/>
          <w:sz w:val="24"/>
          <w:szCs w:val="24"/>
        </w:rPr>
        <w:t>Słonki 24.</w:t>
      </w:r>
    </w:p>
    <w:p w14:paraId="2431FEC5" w14:textId="5015FF5C" w:rsidR="00D53F29" w:rsidRPr="00387469" w:rsidRDefault="00DE61A4" w:rsidP="00A658B4">
      <w:pPr>
        <w:shd w:val="clear" w:color="auto" w:fill="FFFFFF"/>
        <w:spacing w:after="240" w:line="276" w:lineRule="auto"/>
        <w:ind w:right="36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Zamówienie realizowane jest w ramach projektu pt. Rodzina w Centrum współfinansowanego ze środków Unii Europejskiej w ramach E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uropejskiego </w:t>
      </w:r>
      <w:r w:rsidRPr="00387469">
        <w:rPr>
          <w:rFonts w:ascii="Arial" w:hAnsi="Arial" w:cs="Arial"/>
          <w:color w:val="000000"/>
          <w:sz w:val="24"/>
          <w:szCs w:val="24"/>
        </w:rPr>
        <w:t>F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unduszu </w:t>
      </w:r>
      <w:r w:rsidRPr="00387469">
        <w:rPr>
          <w:rFonts w:ascii="Arial" w:hAnsi="Arial" w:cs="Arial"/>
          <w:color w:val="000000"/>
          <w:sz w:val="24"/>
          <w:szCs w:val="24"/>
        </w:rPr>
        <w:t>S</w:t>
      </w:r>
      <w:r w:rsidR="00A658B4">
        <w:rPr>
          <w:rFonts w:ascii="Arial" w:hAnsi="Arial" w:cs="Arial"/>
          <w:color w:val="000000"/>
          <w:sz w:val="24"/>
          <w:szCs w:val="24"/>
        </w:rPr>
        <w:t>połecznego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oraz środków własnych jednostki – Z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espół do spraw </w:t>
      </w:r>
      <w:r w:rsidRPr="00387469">
        <w:rPr>
          <w:rFonts w:ascii="Arial" w:hAnsi="Arial" w:cs="Arial"/>
          <w:color w:val="000000"/>
          <w:sz w:val="24"/>
          <w:szCs w:val="24"/>
        </w:rPr>
        <w:t>O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rzekania o </w:t>
      </w:r>
      <w:r w:rsidRPr="00387469">
        <w:rPr>
          <w:rFonts w:ascii="Arial" w:hAnsi="Arial" w:cs="Arial"/>
          <w:color w:val="000000"/>
          <w:sz w:val="24"/>
          <w:szCs w:val="24"/>
        </w:rPr>
        <w:t>N</w:t>
      </w:r>
      <w:r w:rsidR="00A658B4">
        <w:rPr>
          <w:rFonts w:ascii="Arial" w:hAnsi="Arial" w:cs="Arial"/>
          <w:color w:val="000000"/>
          <w:sz w:val="24"/>
          <w:szCs w:val="24"/>
        </w:rPr>
        <w:t>iepełnosprawności</w:t>
      </w:r>
      <w:r w:rsidRPr="00387469">
        <w:rPr>
          <w:rFonts w:ascii="Arial" w:hAnsi="Arial" w:cs="Arial"/>
          <w:color w:val="000000"/>
          <w:sz w:val="24"/>
          <w:szCs w:val="24"/>
        </w:rPr>
        <w:t>.</w:t>
      </w:r>
    </w:p>
    <w:p w14:paraId="2D079659" w14:textId="77777777" w:rsidR="00073C73" w:rsidRPr="00387469" w:rsidRDefault="00D53F29" w:rsidP="00387469">
      <w:pPr>
        <w:numPr>
          <w:ilvl w:val="0"/>
          <w:numId w:val="18"/>
        </w:numPr>
        <w:autoSpaceDE w:val="0"/>
        <w:spacing w:before="120" w:line="276" w:lineRule="auto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Wymagany przez Zamawiaj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cego </w:t>
      </w:r>
      <w:r w:rsidRPr="00387469">
        <w:rPr>
          <w:rFonts w:ascii="Arial" w:hAnsi="Arial" w:cs="Arial"/>
          <w:b/>
          <w:bCs/>
          <w:color w:val="000000"/>
          <w:sz w:val="24"/>
          <w:szCs w:val="24"/>
        </w:rPr>
        <w:t xml:space="preserve">minimalny okres gwarancji </w:t>
      </w:r>
      <w:r w:rsidRPr="00387469">
        <w:rPr>
          <w:rFonts w:ascii="Arial" w:hAnsi="Arial" w:cs="Arial"/>
          <w:color w:val="000000"/>
          <w:sz w:val="24"/>
          <w:szCs w:val="24"/>
        </w:rPr>
        <w:t>wynosi</w:t>
      </w:r>
      <w:r w:rsidR="00073C73" w:rsidRPr="00387469">
        <w:rPr>
          <w:rFonts w:ascii="Arial" w:hAnsi="Arial" w:cs="Arial"/>
          <w:color w:val="000000"/>
          <w:sz w:val="24"/>
          <w:szCs w:val="24"/>
        </w:rPr>
        <w:t>:</w:t>
      </w:r>
    </w:p>
    <w:p w14:paraId="171F9273" w14:textId="6E456302" w:rsidR="00D53F29" w:rsidRPr="00387469" w:rsidRDefault="00073C73" w:rsidP="00A658B4">
      <w:pPr>
        <w:numPr>
          <w:ilvl w:val="0"/>
          <w:numId w:val="19"/>
        </w:numPr>
        <w:autoSpaceDE w:val="0"/>
        <w:spacing w:before="120" w:line="276" w:lineRule="auto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w zakresie części I -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b/>
          <w:bCs/>
          <w:color w:val="000000"/>
          <w:sz w:val="24"/>
          <w:szCs w:val="24"/>
        </w:rPr>
        <w:t>60</w:t>
      </w:r>
      <w:r w:rsidR="00D53F29" w:rsidRPr="00387469">
        <w:rPr>
          <w:rFonts w:ascii="Arial" w:hAnsi="Arial" w:cs="Arial"/>
          <w:b/>
          <w:bCs/>
          <w:color w:val="000000"/>
          <w:sz w:val="24"/>
          <w:szCs w:val="24"/>
        </w:rPr>
        <w:t xml:space="preserve"> miesięcy 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>od dnia podpisania protokołu ko</w:t>
      </w:r>
      <w:r w:rsidR="00D53F29" w:rsidRPr="00387469">
        <w:rPr>
          <w:rFonts w:ascii="Arial" w:eastAsia="TimesNewRoman" w:hAnsi="Arial" w:cs="Arial"/>
          <w:color w:val="000000"/>
          <w:sz w:val="24"/>
          <w:szCs w:val="24"/>
        </w:rPr>
        <w:t>ń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>cowego odbioru robót bez wad i usterek.</w:t>
      </w:r>
      <w:r w:rsidR="001C577B" w:rsidRPr="00387469">
        <w:rPr>
          <w:rFonts w:ascii="Arial" w:hAnsi="Arial" w:cs="Arial"/>
          <w:sz w:val="24"/>
          <w:szCs w:val="24"/>
        </w:rPr>
        <w:t xml:space="preserve"> </w:t>
      </w:r>
      <w:r w:rsidR="00D53F29" w:rsidRPr="00387469">
        <w:rPr>
          <w:rFonts w:ascii="Arial" w:hAnsi="Arial" w:cs="Arial"/>
          <w:color w:val="000000"/>
          <w:sz w:val="24"/>
          <w:szCs w:val="24"/>
        </w:rPr>
        <w:t>Uprawnienia z tytułu rękojmi za wady wygasają po upływie okresu gwarancji.</w:t>
      </w:r>
    </w:p>
    <w:p w14:paraId="31420F82" w14:textId="7E286205" w:rsidR="00073C73" w:rsidRPr="00387469" w:rsidRDefault="00073C73" w:rsidP="00A658B4">
      <w:pPr>
        <w:numPr>
          <w:ilvl w:val="0"/>
          <w:numId w:val="19"/>
        </w:numPr>
        <w:autoSpaceDE w:val="0"/>
        <w:spacing w:before="120" w:after="240" w:line="276" w:lineRule="auto"/>
        <w:rPr>
          <w:rFonts w:ascii="Arial" w:hAnsi="Arial" w:cs="Arial"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zakresie części II - </w:t>
      </w:r>
      <w:r w:rsidRPr="00387469">
        <w:rPr>
          <w:rFonts w:ascii="Arial" w:hAnsi="Arial" w:cs="Arial"/>
          <w:b/>
          <w:bCs/>
          <w:color w:val="000000"/>
          <w:sz w:val="24"/>
          <w:szCs w:val="24"/>
        </w:rPr>
        <w:t xml:space="preserve">36 miesięcy </w:t>
      </w:r>
      <w:r w:rsidRPr="00387469">
        <w:rPr>
          <w:rFonts w:ascii="Arial" w:hAnsi="Arial" w:cs="Arial"/>
          <w:color w:val="000000"/>
          <w:sz w:val="24"/>
          <w:szCs w:val="24"/>
        </w:rPr>
        <w:t>od dnia podpisania protokołu końcowego odbioru robót bez wad i usterek. Uprawnienia z tytułu rękojmi za wady wygasają po upływie okresu gwarancji.</w:t>
      </w:r>
    </w:p>
    <w:p w14:paraId="63D6176F" w14:textId="76F43F94" w:rsidR="00073C73" w:rsidRPr="00387469" w:rsidRDefault="00073C73" w:rsidP="00A658B4">
      <w:pPr>
        <w:numPr>
          <w:ilvl w:val="0"/>
          <w:numId w:val="18"/>
        </w:numPr>
        <w:spacing w:after="24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387469">
        <w:rPr>
          <w:rFonts w:ascii="Arial" w:hAnsi="Arial" w:cs="Arial"/>
          <w:bCs/>
          <w:color w:val="000000"/>
          <w:sz w:val="24"/>
          <w:szCs w:val="24"/>
        </w:rPr>
        <w:t xml:space="preserve">Zamawiający dopuszcza możliwość składania ofert częściowych, odrębnie na cześć I </w:t>
      </w:r>
      <w:proofErr w:type="spellStart"/>
      <w:r w:rsidRPr="00387469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Pr="00387469">
        <w:rPr>
          <w:rFonts w:ascii="Arial" w:hAnsi="Arial" w:cs="Arial"/>
          <w:bCs/>
          <w:color w:val="000000"/>
          <w:sz w:val="24"/>
          <w:szCs w:val="24"/>
        </w:rPr>
        <w:t xml:space="preserve"> II.</w:t>
      </w:r>
    </w:p>
    <w:p w14:paraId="73B3D05A" w14:textId="4A7A5B69" w:rsidR="00D53F29" w:rsidRPr="00A658B4" w:rsidRDefault="00D53F29" w:rsidP="00A658B4">
      <w:pPr>
        <w:numPr>
          <w:ilvl w:val="0"/>
          <w:numId w:val="18"/>
        </w:numPr>
        <w:shd w:val="clear" w:color="auto" w:fill="FFFFFF"/>
        <w:spacing w:after="480" w:line="276" w:lineRule="auto"/>
        <w:ind w:left="714" w:right="34" w:hanging="357"/>
        <w:rPr>
          <w:rFonts w:ascii="Arial" w:hAnsi="Arial" w:cs="Arial"/>
          <w:bCs/>
          <w:color w:val="000000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Przedmiot zamówienia</w:t>
      </w:r>
      <w:r w:rsidR="00DE61A4" w:rsidRPr="00387469">
        <w:rPr>
          <w:rFonts w:ascii="Arial" w:hAnsi="Arial" w:cs="Arial"/>
          <w:color w:val="000000"/>
          <w:sz w:val="24"/>
          <w:szCs w:val="24"/>
        </w:rPr>
        <w:t xml:space="preserve"> w części I </w:t>
      </w:r>
      <w:proofErr w:type="spellStart"/>
      <w:r w:rsidR="00DE61A4" w:rsidRPr="003874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DE61A4" w:rsidRPr="00387469">
        <w:rPr>
          <w:rFonts w:ascii="Arial" w:hAnsi="Arial" w:cs="Arial"/>
          <w:color w:val="000000"/>
          <w:sz w:val="24"/>
          <w:szCs w:val="24"/>
        </w:rPr>
        <w:t xml:space="preserve"> II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został szczegółowo opisany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w przedmiarze robót stanowiącym załącznik</w:t>
      </w:r>
      <w:r w:rsidR="001C577B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1C577B" w:rsidRPr="00A658B4">
        <w:rPr>
          <w:rFonts w:ascii="Arial" w:hAnsi="Arial" w:cs="Arial"/>
          <w:bCs/>
          <w:color w:val="000000"/>
          <w:sz w:val="24"/>
          <w:szCs w:val="24"/>
        </w:rPr>
        <w:t>n</w:t>
      </w:r>
      <w:r w:rsidR="00A658B4" w:rsidRPr="00A658B4">
        <w:rPr>
          <w:rFonts w:ascii="Arial" w:hAnsi="Arial" w:cs="Arial"/>
          <w:bCs/>
          <w:color w:val="000000"/>
          <w:sz w:val="24"/>
          <w:szCs w:val="24"/>
        </w:rPr>
        <w:t>umer</w:t>
      </w:r>
      <w:r w:rsidR="001C577B" w:rsidRPr="00A658B4">
        <w:rPr>
          <w:rFonts w:ascii="Arial" w:hAnsi="Arial" w:cs="Arial"/>
          <w:bCs/>
          <w:color w:val="000000"/>
          <w:sz w:val="24"/>
          <w:szCs w:val="24"/>
        </w:rPr>
        <w:t xml:space="preserve"> 1 </w:t>
      </w:r>
      <w:r w:rsidRPr="00A658B4">
        <w:rPr>
          <w:rFonts w:ascii="Arial" w:hAnsi="Arial" w:cs="Arial"/>
          <w:bCs/>
          <w:color w:val="000000"/>
          <w:sz w:val="24"/>
          <w:szCs w:val="24"/>
        </w:rPr>
        <w:t>do niniejszego zapytania ofertowego.</w:t>
      </w:r>
    </w:p>
    <w:p w14:paraId="544D1164" w14:textId="340C203F" w:rsidR="00D53F29" w:rsidRPr="00387469" w:rsidRDefault="00D53F29" w:rsidP="00A658B4">
      <w:pPr>
        <w:numPr>
          <w:ilvl w:val="0"/>
          <w:numId w:val="2"/>
        </w:numPr>
        <w:spacing w:after="240" w:line="276" w:lineRule="auto"/>
        <w:ind w:left="42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bCs/>
          <w:color w:val="000000"/>
          <w:sz w:val="24"/>
          <w:szCs w:val="24"/>
        </w:rPr>
        <w:t>Zakres obowiązków Wykonawcy:</w:t>
      </w:r>
    </w:p>
    <w:p w14:paraId="2BA11D8B" w14:textId="56C0B01D" w:rsidR="00D53F29" w:rsidRPr="00387469" w:rsidRDefault="00D53F29" w:rsidP="00A658B4">
      <w:pPr>
        <w:numPr>
          <w:ilvl w:val="0"/>
          <w:numId w:val="13"/>
        </w:numPr>
        <w:autoSpaceDE w:val="0"/>
        <w:spacing w:before="60"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Wykonawca winien zachować szczególne warunki ostrożności oraz odpowiednio zabezpie</w:t>
      </w:r>
      <w:r w:rsidR="001C577B" w:rsidRPr="00387469">
        <w:rPr>
          <w:rFonts w:ascii="Arial" w:hAnsi="Arial" w:cs="Arial"/>
          <w:color w:val="000000"/>
          <w:sz w:val="24"/>
          <w:szCs w:val="24"/>
        </w:rPr>
        <w:t>czyć miejsce prowadzenia prac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>.</w:t>
      </w:r>
      <w:r w:rsidR="001C577B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>M</w:t>
      </w:r>
      <w:r w:rsidRPr="00387469">
        <w:rPr>
          <w:rFonts w:ascii="Arial" w:hAnsi="Arial" w:cs="Arial"/>
          <w:color w:val="000000"/>
          <w:sz w:val="24"/>
          <w:szCs w:val="24"/>
        </w:rPr>
        <w:t>iejsce realizacji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 xml:space="preserve"> zamówienia zarówno w części I </w:t>
      </w:r>
      <w:proofErr w:type="spellStart"/>
      <w:r w:rsidR="001A7A64" w:rsidRPr="003874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1A7A64" w:rsidRPr="00387469">
        <w:rPr>
          <w:rFonts w:ascii="Arial" w:hAnsi="Arial" w:cs="Arial"/>
          <w:color w:val="000000"/>
          <w:sz w:val="24"/>
          <w:szCs w:val="24"/>
        </w:rPr>
        <w:t xml:space="preserve"> II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>dostępne/otwarte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dla 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>klientów</w:t>
      </w:r>
      <w:r w:rsidRPr="00387469">
        <w:rPr>
          <w:rFonts w:ascii="Arial" w:hAnsi="Arial" w:cs="Arial"/>
          <w:color w:val="000000"/>
          <w:sz w:val="24"/>
          <w:szCs w:val="24"/>
        </w:rPr>
        <w:t>. Przed przystąpieniem do prac Wykonawca winien uzgodnić sposób ich prowadzenia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>, oznaczenia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1A7A64" w:rsidRPr="00387469">
        <w:rPr>
          <w:rFonts w:ascii="Arial" w:hAnsi="Arial" w:cs="Arial"/>
          <w:color w:val="000000"/>
          <w:sz w:val="24"/>
          <w:szCs w:val="24"/>
        </w:rPr>
        <w:t xml:space="preserve">i zabezpieczenia 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z Zamawiającym. </w:t>
      </w:r>
    </w:p>
    <w:p w14:paraId="5EF72CC5" w14:textId="331A0A03" w:rsidR="00D53F29" w:rsidRPr="00387469" w:rsidRDefault="00D53F29" w:rsidP="00A658B4">
      <w:pPr>
        <w:pStyle w:val="Bezodstpw"/>
        <w:numPr>
          <w:ilvl w:val="0"/>
          <w:numId w:val="13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Wykonawca ma obowiązek wyjaśnić z Zamawiającym wszystkie wątpliwości</w:t>
      </w:r>
      <w:r w:rsidR="001C577B" w:rsidRPr="0038746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  <w:lang w:eastAsia="pl-PL"/>
        </w:rPr>
        <w:t>w stosunku do zakresu zawartego w przywołanych dokumentach, przed złożeniem ofert</w:t>
      </w:r>
      <w:r w:rsidR="001A7A64" w:rsidRPr="00387469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387469">
        <w:rPr>
          <w:rFonts w:ascii="Arial" w:hAnsi="Arial" w:cs="Arial"/>
          <w:color w:val="000000"/>
          <w:sz w:val="24"/>
          <w:szCs w:val="24"/>
          <w:lang w:eastAsia="pl-PL"/>
        </w:rPr>
        <w:t>. Po złożeniu oferty, Zamawiający będzie uważał, że Wykonawca nie ma wątpliwości i uwag w stosunku do</w:t>
      </w:r>
      <w:r w:rsidR="00DA6820" w:rsidRPr="00387469">
        <w:rPr>
          <w:rFonts w:ascii="Arial" w:hAnsi="Arial" w:cs="Arial"/>
          <w:color w:val="000000"/>
          <w:sz w:val="24"/>
          <w:szCs w:val="24"/>
          <w:lang w:eastAsia="pl-PL"/>
        </w:rPr>
        <w:t xml:space="preserve"> zakresu ujętego w dokumentacji (dotyczy to również możliwości przeprowadzenia wizji lokalnej na miejscu, w celu dookreślenia zakresu prac remontowo-adaptacyjnych).</w:t>
      </w:r>
    </w:p>
    <w:p w14:paraId="4B7D6226" w14:textId="1A9BF070" w:rsidR="00D53F29" w:rsidRPr="00387469" w:rsidRDefault="00D53F29" w:rsidP="00A658B4">
      <w:pPr>
        <w:numPr>
          <w:ilvl w:val="0"/>
          <w:numId w:val="13"/>
        </w:numPr>
        <w:autoSpaceDE w:val="0"/>
        <w:spacing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Wykonawca wykona przedmiot zamówienia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zgodnie z przedmiarami, obowi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zuj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cymi przepisami, normami i warunkami technicznymi oraz zasadami sztuki budowlanej i wymogami poczynionych uzgodnie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387469">
        <w:rPr>
          <w:rFonts w:ascii="Arial" w:hAnsi="Arial" w:cs="Arial"/>
          <w:color w:val="000000"/>
          <w:sz w:val="24"/>
          <w:szCs w:val="24"/>
        </w:rPr>
        <w:t>.</w:t>
      </w:r>
    </w:p>
    <w:p w14:paraId="242B2AD1" w14:textId="77777777" w:rsidR="00D53F29" w:rsidRPr="00387469" w:rsidRDefault="00D53F29" w:rsidP="00A658B4">
      <w:pPr>
        <w:numPr>
          <w:ilvl w:val="0"/>
          <w:numId w:val="13"/>
        </w:numPr>
        <w:autoSpaceDE w:val="0"/>
        <w:spacing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Bezpo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387469">
        <w:rPr>
          <w:rFonts w:ascii="Arial" w:hAnsi="Arial" w:cs="Arial"/>
          <w:color w:val="000000"/>
          <w:sz w:val="24"/>
          <w:szCs w:val="24"/>
        </w:rPr>
        <w:t>redni nadzór na budowie sprawowany b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387469">
        <w:rPr>
          <w:rFonts w:ascii="Arial" w:hAnsi="Arial" w:cs="Arial"/>
          <w:color w:val="000000"/>
          <w:sz w:val="24"/>
          <w:szCs w:val="24"/>
        </w:rPr>
        <w:t>dzie przez pracowników Wykonawcy posiadaj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cych odpowiednie uprawnienia budowlane.</w:t>
      </w:r>
    </w:p>
    <w:p w14:paraId="271653B1" w14:textId="77777777" w:rsidR="00D53F29" w:rsidRPr="00387469" w:rsidRDefault="00D53F29" w:rsidP="00A658B4">
      <w:pPr>
        <w:numPr>
          <w:ilvl w:val="0"/>
          <w:numId w:val="13"/>
        </w:numPr>
        <w:autoSpaceDE w:val="0"/>
        <w:spacing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Wykonawca zobowiązany jest w szczególności do:</w:t>
      </w:r>
    </w:p>
    <w:p w14:paraId="1E9576E2" w14:textId="77777777" w:rsidR="00D53F29" w:rsidRPr="00387469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zapoznania się w sposób bardzo szczegółowy </w:t>
      </w:r>
      <w:r w:rsidR="00DA6820" w:rsidRPr="00387469">
        <w:rPr>
          <w:rFonts w:ascii="Arial" w:hAnsi="Arial" w:cs="Arial"/>
          <w:color w:val="000000"/>
          <w:sz w:val="24"/>
          <w:szCs w:val="24"/>
        </w:rPr>
        <w:t xml:space="preserve">z 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zakresem robót, </w:t>
      </w:r>
    </w:p>
    <w:p w14:paraId="10661823" w14:textId="77777777" w:rsidR="00A658B4" w:rsidRPr="00A658B4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A658B4">
        <w:rPr>
          <w:rFonts w:ascii="Arial" w:hAnsi="Arial" w:cs="Arial"/>
          <w:color w:val="000000"/>
          <w:sz w:val="24"/>
          <w:szCs w:val="24"/>
        </w:rPr>
        <w:t>zapewnienia ochrony mienia i ochrony ppoż. znajduj</w:t>
      </w:r>
      <w:r w:rsidRPr="00A658B4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A658B4">
        <w:rPr>
          <w:rFonts w:ascii="Arial" w:hAnsi="Arial" w:cs="Arial"/>
          <w:color w:val="000000"/>
          <w:sz w:val="24"/>
          <w:szCs w:val="24"/>
        </w:rPr>
        <w:t>cego si</w:t>
      </w:r>
      <w:r w:rsidRPr="00A658B4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="00DA6820" w:rsidRPr="00A658B4">
        <w:rPr>
          <w:rFonts w:ascii="Arial" w:hAnsi="Arial" w:cs="Arial"/>
          <w:color w:val="000000"/>
          <w:sz w:val="24"/>
          <w:szCs w:val="24"/>
        </w:rPr>
        <w:t>w miejscu prowadzenia prac;</w:t>
      </w:r>
    </w:p>
    <w:p w14:paraId="4C2D79DD" w14:textId="1286E2F8" w:rsidR="00D53F29" w:rsidRPr="00A658B4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A658B4">
        <w:rPr>
          <w:rFonts w:ascii="Arial" w:hAnsi="Arial" w:cs="Arial"/>
          <w:color w:val="000000"/>
          <w:sz w:val="24"/>
          <w:szCs w:val="24"/>
        </w:rPr>
        <w:t>oznakowania i zabezpi</w:t>
      </w:r>
      <w:r w:rsidR="00DA6820" w:rsidRPr="00A658B4">
        <w:rPr>
          <w:rFonts w:ascii="Arial" w:hAnsi="Arial" w:cs="Arial"/>
          <w:color w:val="000000"/>
          <w:sz w:val="24"/>
          <w:szCs w:val="24"/>
        </w:rPr>
        <w:t>eczenia miejsc prowadzenia prac</w:t>
      </w:r>
      <w:r w:rsidRPr="00A658B4">
        <w:rPr>
          <w:rFonts w:ascii="Arial" w:hAnsi="Arial" w:cs="Arial"/>
          <w:color w:val="000000"/>
          <w:sz w:val="24"/>
          <w:szCs w:val="24"/>
        </w:rPr>
        <w:t xml:space="preserve"> zgodnie</w:t>
      </w:r>
      <w:r w:rsidR="00073C73" w:rsidRPr="00A658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8B4">
        <w:rPr>
          <w:rFonts w:ascii="Arial" w:hAnsi="Arial" w:cs="Arial"/>
          <w:color w:val="000000"/>
          <w:sz w:val="24"/>
          <w:szCs w:val="24"/>
        </w:rPr>
        <w:t>z obowi</w:t>
      </w:r>
      <w:r w:rsidRPr="00A658B4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A658B4">
        <w:rPr>
          <w:rFonts w:ascii="Arial" w:hAnsi="Arial" w:cs="Arial"/>
          <w:color w:val="000000"/>
          <w:sz w:val="24"/>
          <w:szCs w:val="24"/>
        </w:rPr>
        <w:t>zuj</w:t>
      </w:r>
      <w:r w:rsidRPr="00A658B4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A658B4">
        <w:rPr>
          <w:rFonts w:ascii="Arial" w:hAnsi="Arial" w:cs="Arial"/>
          <w:color w:val="000000"/>
          <w:sz w:val="24"/>
          <w:szCs w:val="24"/>
        </w:rPr>
        <w:t>cymi przepisami bhp;</w:t>
      </w:r>
    </w:p>
    <w:p w14:paraId="07A9034F" w14:textId="7E9BDB8B" w:rsidR="00D53F29" w:rsidRPr="00387469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zapewnienia szczególnych warunków bezpieczeństwa z uwagi</w:t>
      </w:r>
      <w:r w:rsidR="00073C73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na prowadzenie prac w obiekcie pod ruchem;</w:t>
      </w:r>
    </w:p>
    <w:p w14:paraId="79F09003" w14:textId="77777777" w:rsidR="00D53F29" w:rsidRPr="00387469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przeprowadzania prób, pomiarów i sprawdze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ń</w:t>
      </w:r>
      <w:r w:rsidR="00DA6820" w:rsidRPr="00387469">
        <w:rPr>
          <w:rFonts w:ascii="Arial" w:eastAsia="TimesNewRoman" w:hAnsi="Arial" w:cs="Arial"/>
          <w:color w:val="000000"/>
          <w:sz w:val="24"/>
          <w:szCs w:val="24"/>
        </w:rPr>
        <w:t>,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przewidzianych warunkami technicznymi</w:t>
      </w:r>
      <w:r w:rsidR="00DA6820" w:rsidRPr="00387469">
        <w:rPr>
          <w:rFonts w:ascii="Arial" w:hAnsi="Arial" w:cs="Arial"/>
          <w:color w:val="000000"/>
          <w:sz w:val="24"/>
          <w:szCs w:val="24"/>
        </w:rPr>
        <w:t>,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wykonania i odbioru robót budowlano – monta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387469">
        <w:rPr>
          <w:rFonts w:ascii="Arial" w:hAnsi="Arial" w:cs="Arial"/>
          <w:color w:val="000000"/>
          <w:sz w:val="24"/>
          <w:szCs w:val="24"/>
        </w:rPr>
        <w:t>owych, na własny koszt;</w:t>
      </w:r>
    </w:p>
    <w:p w14:paraId="1CD1CAA3" w14:textId="77777777" w:rsidR="00D53F29" w:rsidRPr="00387469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wykonania, na 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żą</w:t>
      </w:r>
      <w:r w:rsidRPr="00387469">
        <w:rPr>
          <w:rFonts w:ascii="Arial" w:hAnsi="Arial" w:cs="Arial"/>
          <w:color w:val="000000"/>
          <w:sz w:val="24"/>
          <w:szCs w:val="24"/>
        </w:rPr>
        <w:t>danie Zamawiaj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cego, dodatkowych pomiarów sprawdzaj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cych; Wykonawca poniesie koszty takich pomiarów, je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387469">
        <w:rPr>
          <w:rFonts w:ascii="Arial" w:hAnsi="Arial" w:cs="Arial"/>
          <w:color w:val="000000"/>
          <w:sz w:val="24"/>
          <w:szCs w:val="24"/>
        </w:rPr>
        <w:t>li wykaż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one, 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387469">
        <w:rPr>
          <w:rFonts w:ascii="Arial" w:hAnsi="Arial" w:cs="Arial"/>
          <w:color w:val="000000"/>
          <w:sz w:val="24"/>
          <w:szCs w:val="24"/>
        </w:rPr>
        <w:t>e pomiary dały wynik negatywny;</w:t>
      </w:r>
    </w:p>
    <w:p w14:paraId="37579952" w14:textId="77777777" w:rsidR="00D53F29" w:rsidRPr="00387469" w:rsidRDefault="00D53F29" w:rsidP="006362B7">
      <w:pPr>
        <w:pStyle w:val="Akapitzlist"/>
        <w:numPr>
          <w:ilvl w:val="1"/>
          <w:numId w:val="12"/>
        </w:numPr>
        <w:suppressAutoHyphens w:val="0"/>
        <w:autoSpaceDE w:val="0"/>
        <w:spacing w:after="240" w:line="276" w:lineRule="auto"/>
        <w:ind w:left="851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usuni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387469">
        <w:rPr>
          <w:rFonts w:ascii="Arial" w:hAnsi="Arial" w:cs="Arial"/>
          <w:color w:val="000000"/>
          <w:sz w:val="24"/>
          <w:szCs w:val="24"/>
        </w:rPr>
        <w:t>cia poza teren</w:t>
      </w:r>
      <w:r w:rsidR="00B22003" w:rsidRPr="00387469">
        <w:rPr>
          <w:rFonts w:ascii="Arial" w:hAnsi="Arial" w:cs="Arial"/>
          <w:color w:val="000000"/>
          <w:sz w:val="24"/>
          <w:szCs w:val="24"/>
        </w:rPr>
        <w:t xml:space="preserve"> prowadzenia prac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wszelkich urz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dze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387469">
        <w:rPr>
          <w:rFonts w:ascii="Arial" w:hAnsi="Arial" w:cs="Arial"/>
          <w:color w:val="000000"/>
          <w:sz w:val="24"/>
          <w:szCs w:val="24"/>
        </w:rPr>
        <w:t>tymczasowych, zaplecza, itp., po zako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387469">
        <w:rPr>
          <w:rFonts w:ascii="Arial" w:hAnsi="Arial" w:cs="Arial"/>
          <w:color w:val="000000"/>
          <w:sz w:val="24"/>
          <w:szCs w:val="24"/>
        </w:rPr>
        <w:t>czeniu robót;</w:t>
      </w:r>
    </w:p>
    <w:p w14:paraId="36A1AAEB" w14:textId="56891FAE" w:rsidR="00D53F29" w:rsidRPr="00387469" w:rsidRDefault="00D53F29" w:rsidP="00A658B4">
      <w:pPr>
        <w:pStyle w:val="Bezodstpw"/>
        <w:numPr>
          <w:ilvl w:val="0"/>
          <w:numId w:val="13"/>
        </w:numPr>
        <w:suppressAutoHyphens w:val="0"/>
        <w:spacing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  <w:lang w:eastAsia="pl-PL"/>
        </w:rPr>
        <w:t>Zamawiający ma prawo do dokonywania kontroli przebiegu i sposobu realizacji prac, odstąpienia od umowy w przypadku niewywiązania się Wykonawcy</w:t>
      </w:r>
      <w:r w:rsidR="00073C73" w:rsidRPr="0038746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  <w:lang w:eastAsia="pl-PL"/>
        </w:rPr>
        <w:t>z warunków umowy i</w:t>
      </w:r>
      <w:r w:rsidR="00A658B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  <w:lang w:eastAsia="pl-PL"/>
        </w:rPr>
        <w:t>nieprzedstawienia zadowalających wyjaśnień.</w:t>
      </w:r>
    </w:p>
    <w:p w14:paraId="1CB949CA" w14:textId="4E31BE77" w:rsidR="00D53F29" w:rsidRPr="00A658B4" w:rsidRDefault="00D53F29" w:rsidP="00A658B4">
      <w:pPr>
        <w:pStyle w:val="Bezodstpw"/>
        <w:numPr>
          <w:ilvl w:val="0"/>
          <w:numId w:val="13"/>
        </w:numPr>
        <w:suppressAutoHyphens w:val="0"/>
        <w:spacing w:after="480" w:line="276" w:lineRule="auto"/>
        <w:ind w:left="357" w:hanging="357"/>
        <w:rPr>
          <w:rFonts w:ascii="Arial" w:hAnsi="Arial" w:cs="Arial"/>
          <w:color w:val="000000"/>
          <w:sz w:val="24"/>
          <w:szCs w:val="24"/>
          <w:lang w:eastAsia="pl-PL"/>
        </w:rPr>
      </w:pPr>
      <w:r w:rsidRPr="00387469">
        <w:rPr>
          <w:rFonts w:ascii="Arial" w:hAnsi="Arial" w:cs="Arial"/>
          <w:color w:val="000000"/>
          <w:sz w:val="24"/>
          <w:szCs w:val="24"/>
        </w:rPr>
        <w:t>Rozliczenie i realizacja płatno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387469">
        <w:rPr>
          <w:rFonts w:ascii="Arial" w:hAnsi="Arial" w:cs="Arial"/>
          <w:color w:val="000000"/>
          <w:sz w:val="24"/>
          <w:szCs w:val="24"/>
        </w:rPr>
        <w:t>ci nast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pi zgodnie z umow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387469">
        <w:rPr>
          <w:rFonts w:ascii="Arial" w:hAnsi="Arial" w:cs="Arial"/>
          <w:color w:val="000000"/>
          <w:sz w:val="24"/>
          <w:szCs w:val="24"/>
        </w:rPr>
        <w:t>.</w:t>
      </w:r>
    </w:p>
    <w:p w14:paraId="2E8B1DF6" w14:textId="5E37F168" w:rsidR="00D53F29" w:rsidRPr="00A658B4" w:rsidRDefault="00D53F29" w:rsidP="00A658B4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Warunki udziału w postępowaniu:</w:t>
      </w:r>
    </w:p>
    <w:p w14:paraId="2A09241C" w14:textId="77777777" w:rsidR="00D53F29" w:rsidRPr="00387469" w:rsidRDefault="00D53F29" w:rsidP="00A658B4">
      <w:pPr>
        <w:pStyle w:val="Akapitzlist"/>
        <w:numPr>
          <w:ilvl w:val="0"/>
          <w:numId w:val="14"/>
        </w:numPr>
        <w:suppressAutoHyphens w:val="0"/>
        <w:autoSpaceDE w:val="0"/>
        <w:spacing w:after="240"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3BBB136C" w14:textId="77777777" w:rsidR="00D53F29" w:rsidRPr="00387469" w:rsidRDefault="00D53F29" w:rsidP="00C3421C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sytuacji ekonomicznej lub finansowej:</w:t>
      </w:r>
    </w:p>
    <w:p w14:paraId="12E4FA7E" w14:textId="7AD1FB6F" w:rsidR="00D53F29" w:rsidRPr="00387469" w:rsidRDefault="00D53F29" w:rsidP="00C3421C">
      <w:pPr>
        <w:pStyle w:val="Akapitzlist"/>
        <w:autoSpaceDE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lastRenderedPageBreak/>
        <w:t>Wykonawca spełni warunek, jeżeli wykaże, że jest ubezpieczony</w:t>
      </w:r>
      <w:r w:rsidR="00073C73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od odpowiedzialności cywilnej w zakresie prowadzonej działalności gospoda</w:t>
      </w:r>
      <w:r w:rsidR="000E4A3F" w:rsidRPr="00387469">
        <w:rPr>
          <w:rFonts w:ascii="Arial" w:hAnsi="Arial" w:cs="Arial"/>
          <w:color w:val="000000"/>
          <w:sz w:val="24"/>
          <w:szCs w:val="24"/>
        </w:rPr>
        <w:t>rczej na sumę gwarancyjna min</w:t>
      </w:r>
      <w:r w:rsidR="00A658B4">
        <w:rPr>
          <w:rFonts w:ascii="Arial" w:hAnsi="Arial" w:cs="Arial"/>
          <w:color w:val="000000"/>
          <w:sz w:val="24"/>
          <w:szCs w:val="24"/>
        </w:rPr>
        <w:t>imum</w:t>
      </w:r>
      <w:r w:rsidR="000E4A3F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p</w:t>
      </w:r>
      <w:r w:rsidR="00164620" w:rsidRPr="00387469">
        <w:rPr>
          <w:rFonts w:ascii="Arial" w:hAnsi="Arial" w:cs="Arial"/>
          <w:color w:val="000000"/>
          <w:sz w:val="24"/>
          <w:szCs w:val="24"/>
        </w:rPr>
        <w:t>iętnaście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tysięcy złotych.</w:t>
      </w:r>
      <w:r w:rsidR="00073C73" w:rsidRPr="00387469">
        <w:rPr>
          <w:rFonts w:ascii="Arial" w:hAnsi="Arial" w:cs="Arial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Wykonawca zobowiązany jest przedstawić dokument potwierdzający, że jest ubezpieczony od odpowiedzialności cywilnej</w:t>
      </w:r>
      <w:r w:rsidR="002344DF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w zakresie prowadzonej działalności gospodar</w:t>
      </w:r>
      <w:r w:rsidR="000E4A3F" w:rsidRPr="00387469">
        <w:rPr>
          <w:rFonts w:ascii="Arial" w:hAnsi="Arial" w:cs="Arial"/>
          <w:color w:val="000000"/>
          <w:sz w:val="24"/>
          <w:szCs w:val="24"/>
        </w:rPr>
        <w:t xml:space="preserve">czej na kwotę nie mniejszą niż </w:t>
      </w:r>
      <w:r w:rsidR="00A658B4" w:rsidRPr="00387469">
        <w:rPr>
          <w:rFonts w:ascii="Arial" w:hAnsi="Arial" w:cs="Arial"/>
          <w:color w:val="000000"/>
          <w:sz w:val="24"/>
          <w:szCs w:val="24"/>
        </w:rPr>
        <w:t>piętnaście tysięcy złotych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(opłacona polisa). </w:t>
      </w:r>
    </w:p>
    <w:p w14:paraId="756A6898" w14:textId="77777777" w:rsidR="00D53F29" w:rsidRPr="00387469" w:rsidRDefault="00D53F29" w:rsidP="00C3421C">
      <w:pPr>
        <w:pStyle w:val="Akapitzlist"/>
        <w:numPr>
          <w:ilvl w:val="0"/>
          <w:numId w:val="11"/>
        </w:numPr>
        <w:suppressAutoHyphens w:val="0"/>
        <w:autoSpaceDE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zdolno</w:t>
      </w:r>
      <w:r w:rsidRPr="00387469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387469">
        <w:rPr>
          <w:rFonts w:ascii="Arial" w:hAnsi="Arial" w:cs="Arial"/>
          <w:color w:val="000000"/>
          <w:sz w:val="24"/>
          <w:szCs w:val="24"/>
        </w:rPr>
        <w:t>ci technicznej lub zawodowej:</w:t>
      </w:r>
    </w:p>
    <w:p w14:paraId="1E4D5028" w14:textId="0D136218" w:rsidR="00D53F29" w:rsidRPr="00387469" w:rsidRDefault="00D53F29" w:rsidP="00C3421C">
      <w:pPr>
        <w:pStyle w:val="Akapitzlist"/>
        <w:autoSpaceDE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Wykonawca spełni warunek, jeżeli wykaże, że w okresie ostatnich 5 lat,</w:t>
      </w:r>
      <w:r w:rsidR="002344DF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a jeżeli okres prowadzenia działalności jest krótszy – w tym okresie, przed upływem terminu składania ofert 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>wykonał należycie, co najmniej 1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zadania polegające na remoncie/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>adaptacji pomieszczeń o wartości min</w:t>
      </w:r>
      <w:r w:rsidR="00A658B4">
        <w:rPr>
          <w:rFonts w:ascii="Arial" w:hAnsi="Arial" w:cs="Arial"/>
          <w:color w:val="000000"/>
          <w:sz w:val="24"/>
          <w:szCs w:val="24"/>
        </w:rPr>
        <w:t>imum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A658B4">
        <w:rPr>
          <w:rFonts w:ascii="Arial" w:hAnsi="Arial" w:cs="Arial"/>
          <w:color w:val="000000"/>
          <w:sz w:val="24"/>
          <w:szCs w:val="24"/>
        </w:rPr>
        <w:t>trzydzieści tysięcy złotych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brutto.</w:t>
      </w:r>
      <w:r w:rsidR="00A658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Wykonawca zobowiązany jest wymienić w formularzu oferty zrealizowane zadania oraz załączyć do oferty dowody określające</w:t>
      </w:r>
      <w:r w:rsidR="00C27389" w:rsidRPr="00387469">
        <w:rPr>
          <w:rFonts w:ascii="Arial" w:hAnsi="Arial" w:cs="Arial"/>
          <w:color w:val="000000"/>
          <w:sz w:val="24"/>
          <w:szCs w:val="24"/>
        </w:rPr>
        <w:t>,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czy te roboty budowlane zostały wykonane należycie (n</w:t>
      </w:r>
      <w:r w:rsidR="00A658B4">
        <w:rPr>
          <w:rFonts w:ascii="Arial" w:hAnsi="Arial" w:cs="Arial"/>
          <w:color w:val="000000"/>
          <w:sz w:val="24"/>
          <w:szCs w:val="24"/>
        </w:rPr>
        <w:t>a przykład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referencje, poświadczenia)</w:t>
      </w:r>
      <w:r w:rsidR="00164620" w:rsidRPr="00387469">
        <w:rPr>
          <w:rFonts w:ascii="Arial" w:hAnsi="Arial" w:cs="Arial"/>
          <w:color w:val="000000"/>
          <w:sz w:val="24"/>
          <w:szCs w:val="24"/>
        </w:rPr>
        <w:t>.</w:t>
      </w:r>
    </w:p>
    <w:p w14:paraId="1708E381" w14:textId="77777777" w:rsidR="00D53F29" w:rsidRPr="00387469" w:rsidRDefault="00D53F29" w:rsidP="00C3421C">
      <w:pPr>
        <w:numPr>
          <w:ilvl w:val="0"/>
          <w:numId w:val="11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Dodatkowo:</w:t>
      </w:r>
    </w:p>
    <w:p w14:paraId="4B0C7E97" w14:textId="6633F9D2" w:rsidR="00D53F29" w:rsidRPr="00387469" w:rsidRDefault="00D53F29" w:rsidP="00C3421C">
      <w:pPr>
        <w:shd w:val="clear" w:color="auto" w:fill="FFFFFF"/>
        <w:spacing w:after="240" w:line="276" w:lineRule="auto"/>
        <w:ind w:left="709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</w:t>
      </w:r>
      <w:r w:rsidR="002344DF" w:rsidRPr="00387469">
        <w:rPr>
          <w:rFonts w:ascii="Arial" w:hAnsi="Arial" w:cs="Arial"/>
          <w:sz w:val="24"/>
          <w:szCs w:val="24"/>
        </w:rPr>
        <w:t xml:space="preserve"> </w:t>
      </w:r>
      <w:r w:rsidRPr="00387469">
        <w:rPr>
          <w:rFonts w:ascii="Arial" w:hAnsi="Arial" w:cs="Arial"/>
          <w:sz w:val="24"/>
          <w:szCs w:val="24"/>
        </w:rPr>
        <w:t>z przygotowaniem i przeprowadzeniem procedury wyboru Wykonawcy</w:t>
      </w:r>
      <w:r w:rsidR="002344DF" w:rsidRPr="00387469">
        <w:rPr>
          <w:rFonts w:ascii="Arial" w:hAnsi="Arial" w:cs="Arial"/>
          <w:sz w:val="24"/>
          <w:szCs w:val="24"/>
        </w:rPr>
        <w:t xml:space="preserve"> </w:t>
      </w:r>
      <w:r w:rsidRPr="00387469">
        <w:rPr>
          <w:rFonts w:ascii="Arial" w:hAnsi="Arial" w:cs="Arial"/>
          <w:sz w:val="24"/>
          <w:szCs w:val="24"/>
        </w:rPr>
        <w:t>a Wykonawcą, a polegające w szczególności na:</w:t>
      </w:r>
    </w:p>
    <w:p w14:paraId="52306ECC" w14:textId="77777777" w:rsidR="0034252E" w:rsidRDefault="00D53F29" w:rsidP="00C3421C">
      <w:pPr>
        <w:numPr>
          <w:ilvl w:val="7"/>
          <w:numId w:val="20"/>
        </w:numPr>
        <w:shd w:val="clear" w:color="auto" w:fill="FFFFFF"/>
        <w:spacing w:line="276" w:lineRule="auto"/>
        <w:ind w:left="1134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62D0A046" w14:textId="0BD60B59" w:rsidR="00D53F29" w:rsidRPr="00387469" w:rsidRDefault="00D53F29" w:rsidP="00C3421C">
      <w:pPr>
        <w:numPr>
          <w:ilvl w:val="7"/>
          <w:numId w:val="20"/>
        </w:numPr>
        <w:shd w:val="clear" w:color="auto" w:fill="FFFFFF"/>
        <w:spacing w:line="276" w:lineRule="auto"/>
        <w:ind w:left="1134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posiadaniu co najmniej 10 % udziałów lub akcji,</w:t>
      </w:r>
    </w:p>
    <w:p w14:paraId="78A18E45" w14:textId="4C7BE492" w:rsidR="00D53F29" w:rsidRPr="00387469" w:rsidRDefault="00D53F29" w:rsidP="00C3421C">
      <w:pPr>
        <w:numPr>
          <w:ilvl w:val="7"/>
          <w:numId w:val="20"/>
        </w:numPr>
        <w:shd w:val="clear" w:color="auto" w:fill="FFFFFF"/>
        <w:spacing w:line="276" w:lineRule="auto"/>
        <w:ind w:left="1134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54E88611" w14:textId="0734F66C" w:rsidR="00D53F29" w:rsidRPr="0034252E" w:rsidRDefault="00D53F29" w:rsidP="00C3421C">
      <w:pPr>
        <w:numPr>
          <w:ilvl w:val="7"/>
          <w:numId w:val="20"/>
        </w:numPr>
        <w:shd w:val="clear" w:color="auto" w:fill="FFFFFF"/>
        <w:spacing w:after="480" w:line="276" w:lineRule="auto"/>
        <w:ind w:left="1134" w:right="34" w:hanging="35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42985E" w14:textId="06375062" w:rsidR="00D53F29" w:rsidRPr="0034252E" w:rsidRDefault="00D53F29" w:rsidP="0034252E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Dokumenty składane w odpowiedzi na zapytanie ofertowe:</w:t>
      </w:r>
    </w:p>
    <w:p w14:paraId="37DC04EC" w14:textId="7A72090F" w:rsidR="00D53F29" w:rsidRPr="0034252E" w:rsidRDefault="00D53F29" w:rsidP="00387469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Formularz ofert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 xml:space="preserve">owy – zgodny z załącznikiem </w:t>
      </w:r>
      <w:r w:rsidR="008C5E13" w:rsidRPr="0034252E">
        <w:rPr>
          <w:rFonts w:ascii="Arial" w:hAnsi="Arial" w:cs="Arial"/>
          <w:bCs/>
          <w:color w:val="000000"/>
          <w:sz w:val="24"/>
          <w:szCs w:val="24"/>
        </w:rPr>
        <w:t>n</w:t>
      </w:r>
      <w:r w:rsidR="0034252E" w:rsidRPr="0034252E">
        <w:rPr>
          <w:rFonts w:ascii="Arial" w:hAnsi="Arial" w:cs="Arial"/>
          <w:bCs/>
          <w:color w:val="000000"/>
          <w:sz w:val="24"/>
          <w:szCs w:val="24"/>
        </w:rPr>
        <w:t>ume</w:t>
      </w:r>
      <w:r w:rsidR="008C5E13" w:rsidRPr="0034252E">
        <w:rPr>
          <w:rFonts w:ascii="Arial" w:hAnsi="Arial" w:cs="Arial"/>
          <w:bCs/>
          <w:color w:val="000000"/>
          <w:sz w:val="24"/>
          <w:szCs w:val="24"/>
        </w:rPr>
        <w:t>r 2</w:t>
      </w:r>
      <w:r w:rsidRPr="0034252E">
        <w:rPr>
          <w:rFonts w:ascii="Arial" w:hAnsi="Arial" w:cs="Arial"/>
          <w:bCs/>
          <w:color w:val="000000"/>
          <w:sz w:val="24"/>
          <w:szCs w:val="24"/>
        </w:rPr>
        <w:t xml:space="preserve"> do niniejszego zapytania.</w:t>
      </w:r>
    </w:p>
    <w:p w14:paraId="0EB5A31C" w14:textId="1DF7F13F" w:rsidR="00D53F29" w:rsidRPr="00387469" w:rsidRDefault="00D53F29" w:rsidP="00387469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Oświadczenie o posiadaniu doświadczenia, potencjału, zasobów kadrowych oraz sytuacji ekonomiczno-finansowej w zakresie objętym p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>rzedmiotem zapytania – zał</w:t>
      </w:r>
      <w:r w:rsidR="0034252E">
        <w:rPr>
          <w:rFonts w:ascii="Arial" w:hAnsi="Arial" w:cs="Arial"/>
          <w:color w:val="000000"/>
          <w:sz w:val="24"/>
          <w:szCs w:val="24"/>
        </w:rPr>
        <w:t>ącznikiem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8C5E13" w:rsidRPr="0034252E">
        <w:rPr>
          <w:rFonts w:ascii="Arial" w:hAnsi="Arial" w:cs="Arial"/>
          <w:bCs/>
          <w:color w:val="000000"/>
          <w:sz w:val="24"/>
          <w:szCs w:val="24"/>
        </w:rPr>
        <w:t>n</w:t>
      </w:r>
      <w:r w:rsidR="0034252E" w:rsidRPr="0034252E">
        <w:rPr>
          <w:rFonts w:ascii="Arial" w:hAnsi="Arial" w:cs="Arial"/>
          <w:bCs/>
          <w:color w:val="000000"/>
          <w:sz w:val="24"/>
          <w:szCs w:val="24"/>
        </w:rPr>
        <w:t>ume</w:t>
      </w:r>
      <w:r w:rsidR="008C5E13" w:rsidRPr="0034252E">
        <w:rPr>
          <w:rFonts w:ascii="Arial" w:hAnsi="Arial" w:cs="Arial"/>
          <w:bCs/>
          <w:color w:val="000000"/>
          <w:sz w:val="24"/>
          <w:szCs w:val="24"/>
        </w:rPr>
        <w:t>r 3</w:t>
      </w:r>
      <w:r w:rsidRPr="0034252E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B22003" w:rsidRPr="0034252E">
        <w:rPr>
          <w:rFonts w:ascii="Arial" w:hAnsi="Arial" w:cs="Arial"/>
          <w:bCs/>
          <w:color w:val="000000"/>
          <w:sz w:val="24"/>
          <w:szCs w:val="24"/>
        </w:rPr>
        <w:t>niniejszego zapytania</w:t>
      </w:r>
      <w:r w:rsidR="00164620" w:rsidRPr="0038746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„Wykaz usług”.</w:t>
      </w:r>
    </w:p>
    <w:p w14:paraId="693F26B0" w14:textId="13D9F033" w:rsidR="00D53F29" w:rsidRPr="00387469" w:rsidRDefault="00D53F29" w:rsidP="00387469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Oświadcze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>nie o braku powiązań – zał</w:t>
      </w:r>
      <w:r w:rsidR="00C3421C">
        <w:rPr>
          <w:rFonts w:ascii="Arial" w:hAnsi="Arial" w:cs="Arial"/>
          <w:color w:val="000000"/>
          <w:sz w:val="24"/>
          <w:szCs w:val="24"/>
        </w:rPr>
        <w:t>ącznik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 xml:space="preserve"> </w:t>
      </w:r>
      <w:r w:rsidR="008C5E13" w:rsidRPr="00C3421C">
        <w:rPr>
          <w:rFonts w:ascii="Arial" w:hAnsi="Arial" w:cs="Arial"/>
          <w:bCs/>
          <w:color w:val="000000"/>
          <w:sz w:val="24"/>
          <w:szCs w:val="24"/>
        </w:rPr>
        <w:t>n</w:t>
      </w:r>
      <w:r w:rsidR="00C3421C" w:rsidRPr="00C3421C">
        <w:rPr>
          <w:rFonts w:ascii="Arial" w:hAnsi="Arial" w:cs="Arial"/>
          <w:bCs/>
          <w:color w:val="000000"/>
          <w:sz w:val="24"/>
          <w:szCs w:val="24"/>
        </w:rPr>
        <w:t>umer</w:t>
      </w:r>
      <w:r w:rsidR="008C5E13" w:rsidRPr="00C3421C">
        <w:rPr>
          <w:rFonts w:ascii="Arial" w:hAnsi="Arial" w:cs="Arial"/>
          <w:bCs/>
          <w:color w:val="000000"/>
          <w:sz w:val="24"/>
          <w:szCs w:val="24"/>
        </w:rPr>
        <w:t xml:space="preserve"> 4</w:t>
      </w:r>
      <w:r w:rsidRPr="00C3421C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164620" w:rsidRPr="00C3421C">
        <w:rPr>
          <w:rFonts w:ascii="Arial" w:hAnsi="Arial" w:cs="Arial"/>
          <w:bCs/>
          <w:color w:val="000000"/>
          <w:sz w:val="24"/>
          <w:szCs w:val="24"/>
        </w:rPr>
        <w:t>niniejszego zapytania</w:t>
      </w:r>
      <w:r w:rsidRPr="00C3421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6BC0CA6" w14:textId="2CD16A54" w:rsidR="00D53F29" w:rsidRPr="00387469" w:rsidRDefault="00D53F29" w:rsidP="00387469">
      <w:pPr>
        <w:numPr>
          <w:ilvl w:val="0"/>
          <w:numId w:val="10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lastRenderedPageBreak/>
        <w:t>Referencje bądź inne dokumenty wystawione przez podmiot, na rzecz, które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>go roboty remontowo-adaptacyjne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o wartości każd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 xml:space="preserve">ej z nich, nie mniejszej niż </w:t>
      </w:r>
      <w:r w:rsidR="0034252E">
        <w:rPr>
          <w:rFonts w:ascii="Arial" w:hAnsi="Arial" w:cs="Arial"/>
          <w:color w:val="000000"/>
          <w:sz w:val="24"/>
          <w:szCs w:val="24"/>
        </w:rPr>
        <w:t>trzydzieści tysięcy złotych</w:t>
      </w:r>
      <w:r w:rsidRPr="00387469">
        <w:rPr>
          <w:rFonts w:ascii="Arial" w:hAnsi="Arial" w:cs="Arial"/>
          <w:color w:val="000000"/>
          <w:sz w:val="24"/>
          <w:szCs w:val="24"/>
        </w:rPr>
        <w:t xml:space="preserve"> brutto były wykonywane;</w:t>
      </w:r>
    </w:p>
    <w:p w14:paraId="518E7603" w14:textId="31155BC8" w:rsidR="00D53F29" w:rsidRPr="0034252E" w:rsidRDefault="00D53F29" w:rsidP="0034252E">
      <w:pPr>
        <w:numPr>
          <w:ilvl w:val="0"/>
          <w:numId w:val="10"/>
        </w:numPr>
        <w:shd w:val="clear" w:color="auto" w:fill="FFFFFF"/>
        <w:spacing w:after="48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 xml:space="preserve">Dokumenty potwierdzające prowadzenie działalności gospodarczej o określonym profilu w tym: kopia NIP,REGON, wydruk z </w:t>
      </w:r>
      <w:proofErr w:type="spellStart"/>
      <w:r w:rsidRPr="00387469">
        <w:rPr>
          <w:rFonts w:ascii="Arial" w:hAnsi="Arial" w:cs="Arial"/>
          <w:color w:val="000000"/>
          <w:sz w:val="24"/>
          <w:szCs w:val="24"/>
        </w:rPr>
        <w:t>CEiDG</w:t>
      </w:r>
      <w:proofErr w:type="spellEnd"/>
      <w:r w:rsidRPr="00387469">
        <w:rPr>
          <w:rFonts w:ascii="Arial" w:hAnsi="Arial" w:cs="Arial"/>
          <w:color w:val="000000"/>
          <w:sz w:val="24"/>
          <w:szCs w:val="24"/>
        </w:rPr>
        <w:t>, odpis KRS lub inne.</w:t>
      </w:r>
    </w:p>
    <w:p w14:paraId="2A2E6826" w14:textId="444F8B05" w:rsidR="00D53F29" w:rsidRPr="0034252E" w:rsidRDefault="00B22003" w:rsidP="0034252E">
      <w:pPr>
        <w:numPr>
          <w:ilvl w:val="0"/>
          <w:numId w:val="2"/>
        </w:numPr>
        <w:shd w:val="clear" w:color="auto" w:fill="FFFFFF"/>
        <w:spacing w:after="480" w:line="276" w:lineRule="auto"/>
        <w:ind w:left="426" w:right="34" w:hanging="35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Miejsce wykonania prac</w:t>
      </w:r>
      <w:r w:rsidR="00D53F29" w:rsidRPr="00387469">
        <w:rPr>
          <w:rFonts w:ascii="Arial" w:hAnsi="Arial" w:cs="Arial"/>
          <w:b/>
          <w:sz w:val="24"/>
          <w:szCs w:val="24"/>
        </w:rPr>
        <w:t xml:space="preserve"> - Żywiec.</w:t>
      </w:r>
    </w:p>
    <w:p w14:paraId="292944B8" w14:textId="7C39A0EC" w:rsidR="00D53F29" w:rsidRPr="0034252E" w:rsidRDefault="00D53F29" w:rsidP="0034252E">
      <w:pPr>
        <w:numPr>
          <w:ilvl w:val="0"/>
          <w:numId w:val="2"/>
        </w:numPr>
        <w:shd w:val="clear" w:color="auto" w:fill="FFFFFF"/>
        <w:spacing w:after="48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color w:val="000000"/>
          <w:spacing w:val="6"/>
          <w:sz w:val="24"/>
          <w:szCs w:val="24"/>
        </w:rPr>
        <w:t>Termin realizacji zlecenia:</w:t>
      </w:r>
      <w:r w:rsidR="008C5E13" w:rsidRPr="00387469">
        <w:rPr>
          <w:rFonts w:ascii="Arial" w:hAnsi="Arial" w:cs="Arial"/>
          <w:sz w:val="24"/>
          <w:szCs w:val="24"/>
        </w:rPr>
        <w:t xml:space="preserve"> </w:t>
      </w:r>
      <w:r w:rsidR="008C5E13" w:rsidRPr="00387469">
        <w:rPr>
          <w:rFonts w:ascii="Arial" w:hAnsi="Arial" w:cs="Arial"/>
          <w:color w:val="000000"/>
          <w:spacing w:val="6"/>
          <w:sz w:val="24"/>
          <w:szCs w:val="24"/>
        </w:rPr>
        <w:t>od dnia zawarcia umowy do dnia 31</w:t>
      </w:r>
      <w:r w:rsidR="0034252E">
        <w:rPr>
          <w:rFonts w:ascii="Arial" w:hAnsi="Arial" w:cs="Arial"/>
          <w:color w:val="000000"/>
          <w:spacing w:val="6"/>
          <w:sz w:val="24"/>
          <w:szCs w:val="24"/>
        </w:rPr>
        <w:t xml:space="preserve"> października </w:t>
      </w:r>
      <w:r w:rsidR="008C5E13" w:rsidRPr="00387469">
        <w:rPr>
          <w:rFonts w:ascii="Arial" w:hAnsi="Arial" w:cs="Arial"/>
          <w:color w:val="000000"/>
          <w:spacing w:val="6"/>
          <w:sz w:val="24"/>
          <w:szCs w:val="24"/>
        </w:rPr>
        <w:t>2021</w:t>
      </w:r>
      <w:r w:rsidR="0034252E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8C5E13" w:rsidRPr="00387469">
        <w:rPr>
          <w:rFonts w:ascii="Arial" w:hAnsi="Arial" w:cs="Arial"/>
          <w:color w:val="000000"/>
          <w:spacing w:val="6"/>
          <w:sz w:val="24"/>
          <w:szCs w:val="24"/>
        </w:rPr>
        <w:t>r</w:t>
      </w:r>
      <w:r w:rsidR="0034252E">
        <w:rPr>
          <w:rFonts w:ascii="Arial" w:hAnsi="Arial" w:cs="Arial"/>
          <w:color w:val="000000"/>
          <w:spacing w:val="6"/>
          <w:sz w:val="24"/>
          <w:szCs w:val="24"/>
        </w:rPr>
        <w:t>oku</w:t>
      </w:r>
      <w:r w:rsidR="008C5E13" w:rsidRPr="00387469">
        <w:rPr>
          <w:rFonts w:ascii="Arial" w:hAnsi="Arial" w:cs="Arial"/>
          <w:color w:val="000000"/>
          <w:spacing w:val="6"/>
          <w:sz w:val="24"/>
          <w:szCs w:val="24"/>
        </w:rPr>
        <w:t>, przy zał</w:t>
      </w:r>
      <w:r w:rsidR="00C27389" w:rsidRPr="00387469">
        <w:rPr>
          <w:rFonts w:ascii="Arial" w:hAnsi="Arial" w:cs="Arial"/>
          <w:color w:val="000000"/>
          <w:spacing w:val="6"/>
          <w:sz w:val="24"/>
          <w:szCs w:val="24"/>
        </w:rPr>
        <w:t>oż</w:t>
      </w:r>
      <w:r w:rsidR="008C5E13" w:rsidRPr="00387469">
        <w:rPr>
          <w:rFonts w:ascii="Arial" w:hAnsi="Arial" w:cs="Arial"/>
          <w:color w:val="000000"/>
          <w:spacing w:val="6"/>
          <w:sz w:val="24"/>
          <w:szCs w:val="24"/>
        </w:rPr>
        <w:t xml:space="preserve">eniu, iż terminy wykonania </w:t>
      </w:r>
      <w:r w:rsidR="00164620" w:rsidRPr="00387469">
        <w:rPr>
          <w:rFonts w:ascii="Arial" w:hAnsi="Arial" w:cs="Arial"/>
          <w:color w:val="000000"/>
          <w:spacing w:val="6"/>
          <w:sz w:val="24"/>
          <w:szCs w:val="24"/>
        </w:rPr>
        <w:t xml:space="preserve">prac w zakresie części </w:t>
      </w:r>
      <w:r w:rsidR="002344DF" w:rsidRPr="00387469">
        <w:rPr>
          <w:rFonts w:ascii="Arial" w:hAnsi="Arial" w:cs="Arial"/>
          <w:color w:val="000000"/>
          <w:spacing w:val="6"/>
          <w:sz w:val="24"/>
          <w:szCs w:val="24"/>
        </w:rPr>
        <w:t>I</w:t>
      </w:r>
      <w:r w:rsidR="00164620" w:rsidRPr="0038746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164620" w:rsidRPr="00387469">
        <w:rPr>
          <w:rFonts w:ascii="Arial" w:hAnsi="Arial" w:cs="Arial"/>
          <w:color w:val="000000"/>
          <w:spacing w:val="6"/>
          <w:sz w:val="24"/>
          <w:szCs w:val="24"/>
        </w:rPr>
        <w:t>i</w:t>
      </w:r>
      <w:proofErr w:type="spellEnd"/>
      <w:r w:rsidR="00164620" w:rsidRPr="00387469">
        <w:rPr>
          <w:rFonts w:ascii="Arial" w:hAnsi="Arial" w:cs="Arial"/>
          <w:color w:val="000000"/>
          <w:spacing w:val="6"/>
          <w:sz w:val="24"/>
          <w:szCs w:val="24"/>
        </w:rPr>
        <w:t xml:space="preserve"> II </w:t>
      </w:r>
      <w:r w:rsidR="008C5E13" w:rsidRPr="00387469">
        <w:rPr>
          <w:rFonts w:ascii="Arial" w:hAnsi="Arial" w:cs="Arial"/>
          <w:color w:val="000000"/>
          <w:spacing w:val="6"/>
          <w:sz w:val="24"/>
          <w:szCs w:val="24"/>
        </w:rPr>
        <w:t>będą ustalane na bieżąco z Zamawiającym.</w:t>
      </w:r>
    </w:p>
    <w:p w14:paraId="7DA0E96F" w14:textId="1B14DFC0" w:rsidR="00D53F29" w:rsidRPr="0034252E" w:rsidRDefault="00D53F29" w:rsidP="0034252E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Miejsce i termin składania ofert.</w:t>
      </w:r>
    </w:p>
    <w:p w14:paraId="212833BF" w14:textId="2BF12F79" w:rsidR="00D53F29" w:rsidRPr="0034252E" w:rsidRDefault="00D53F29" w:rsidP="0034252E">
      <w:pPr>
        <w:numPr>
          <w:ilvl w:val="0"/>
          <w:numId w:val="2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4252E">
        <w:rPr>
          <w:rFonts w:ascii="Arial" w:hAnsi="Arial" w:cs="Arial"/>
          <w:sz w:val="24"/>
          <w:szCs w:val="24"/>
        </w:rPr>
        <w:t>Oferty w formie pisemnej na formularzu ofertowym wraz z załącznikami należy składać osobiście lub przesłać pocztą na adres: 34-300 Żywiec, ul</w:t>
      </w:r>
      <w:r w:rsidR="0034252E">
        <w:rPr>
          <w:rFonts w:ascii="Arial" w:hAnsi="Arial" w:cs="Arial"/>
          <w:sz w:val="24"/>
          <w:szCs w:val="24"/>
        </w:rPr>
        <w:t>ica</w:t>
      </w:r>
      <w:r w:rsidRPr="0034252E">
        <w:rPr>
          <w:rFonts w:ascii="Arial" w:hAnsi="Arial" w:cs="Arial"/>
          <w:sz w:val="24"/>
          <w:szCs w:val="24"/>
        </w:rPr>
        <w:t xml:space="preserve"> Ks</w:t>
      </w:r>
      <w:r w:rsidR="0034252E">
        <w:rPr>
          <w:rFonts w:ascii="Arial" w:hAnsi="Arial" w:cs="Arial"/>
          <w:sz w:val="24"/>
          <w:szCs w:val="24"/>
        </w:rPr>
        <w:t>iędza</w:t>
      </w:r>
      <w:r w:rsidRPr="0034252E">
        <w:rPr>
          <w:rFonts w:ascii="Arial" w:hAnsi="Arial" w:cs="Arial"/>
          <w:sz w:val="24"/>
          <w:szCs w:val="24"/>
        </w:rPr>
        <w:t xml:space="preserve"> Pr</w:t>
      </w:r>
      <w:r w:rsidR="0034252E">
        <w:rPr>
          <w:rFonts w:ascii="Arial" w:hAnsi="Arial" w:cs="Arial"/>
          <w:sz w:val="24"/>
          <w:szCs w:val="24"/>
        </w:rPr>
        <w:t>ałata</w:t>
      </w:r>
      <w:r w:rsidRPr="0034252E">
        <w:rPr>
          <w:rFonts w:ascii="Arial" w:hAnsi="Arial" w:cs="Arial"/>
          <w:sz w:val="24"/>
          <w:szCs w:val="24"/>
        </w:rPr>
        <w:t xml:space="preserve"> S</w:t>
      </w:r>
      <w:r w:rsidR="0034252E">
        <w:rPr>
          <w:rFonts w:ascii="Arial" w:hAnsi="Arial" w:cs="Arial"/>
          <w:sz w:val="24"/>
          <w:szCs w:val="24"/>
        </w:rPr>
        <w:t>tanisława</w:t>
      </w:r>
      <w:r w:rsidRPr="0034252E">
        <w:rPr>
          <w:rFonts w:ascii="Arial" w:hAnsi="Arial" w:cs="Arial"/>
          <w:sz w:val="24"/>
          <w:szCs w:val="24"/>
        </w:rPr>
        <w:t xml:space="preserve"> Słonki 24.</w:t>
      </w:r>
    </w:p>
    <w:p w14:paraId="1E55F9EF" w14:textId="3096704B" w:rsidR="008C5E13" w:rsidRPr="0034252E" w:rsidRDefault="00D53F29" w:rsidP="0034252E">
      <w:pPr>
        <w:numPr>
          <w:ilvl w:val="0"/>
          <w:numId w:val="2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4252E">
        <w:rPr>
          <w:rFonts w:ascii="Arial" w:hAnsi="Arial" w:cs="Arial"/>
          <w:sz w:val="24"/>
          <w:szCs w:val="24"/>
        </w:rPr>
        <w:t>Koperta zawierająca ofertę powinna zostać opisana w następujący sposób: Oferta na zapytanie w trybie zasady konkure</w:t>
      </w:r>
      <w:r w:rsidR="002B0AE8" w:rsidRPr="0034252E">
        <w:rPr>
          <w:rFonts w:ascii="Arial" w:hAnsi="Arial" w:cs="Arial"/>
          <w:sz w:val="24"/>
          <w:szCs w:val="24"/>
        </w:rPr>
        <w:t>ncyjności</w:t>
      </w:r>
      <w:r w:rsidRPr="0034252E">
        <w:rPr>
          <w:rFonts w:ascii="Arial" w:hAnsi="Arial" w:cs="Arial"/>
          <w:sz w:val="24"/>
          <w:szCs w:val="24"/>
        </w:rPr>
        <w:t xml:space="preserve">– </w:t>
      </w:r>
      <w:r w:rsidR="008C5E13" w:rsidRPr="0034252E">
        <w:rPr>
          <w:rFonts w:ascii="Arial" w:hAnsi="Arial" w:cs="Arial"/>
          <w:sz w:val="24"/>
          <w:szCs w:val="24"/>
        </w:rPr>
        <w:t>n</w:t>
      </w:r>
      <w:r w:rsidR="0034252E">
        <w:rPr>
          <w:rFonts w:ascii="Arial" w:hAnsi="Arial" w:cs="Arial"/>
          <w:sz w:val="24"/>
          <w:szCs w:val="24"/>
        </w:rPr>
        <w:t>ume</w:t>
      </w:r>
      <w:r w:rsidR="008C5E13" w:rsidRPr="0034252E">
        <w:rPr>
          <w:rFonts w:ascii="Arial" w:hAnsi="Arial" w:cs="Arial"/>
          <w:sz w:val="24"/>
          <w:szCs w:val="24"/>
        </w:rPr>
        <w:t>r</w:t>
      </w:r>
      <w:r w:rsidR="0034252E">
        <w:rPr>
          <w:rFonts w:ascii="Arial" w:hAnsi="Arial" w:cs="Arial"/>
          <w:sz w:val="24"/>
          <w:szCs w:val="24"/>
        </w:rPr>
        <w:t xml:space="preserve"> sprawy</w:t>
      </w:r>
      <w:r w:rsidR="008C5E13" w:rsidRPr="0034252E">
        <w:rPr>
          <w:rFonts w:ascii="Arial" w:hAnsi="Arial" w:cs="Arial"/>
          <w:sz w:val="24"/>
          <w:szCs w:val="24"/>
        </w:rPr>
        <w:t>:  PCPR/PR/</w:t>
      </w:r>
      <w:proofErr w:type="spellStart"/>
      <w:r w:rsidR="008C5E13" w:rsidRPr="0034252E">
        <w:rPr>
          <w:rFonts w:ascii="Arial" w:hAnsi="Arial" w:cs="Arial"/>
          <w:sz w:val="24"/>
          <w:szCs w:val="24"/>
        </w:rPr>
        <w:t>RwC</w:t>
      </w:r>
      <w:proofErr w:type="spellEnd"/>
      <w:r w:rsidR="008C5E13" w:rsidRPr="0034252E">
        <w:rPr>
          <w:rFonts w:ascii="Arial" w:hAnsi="Arial" w:cs="Arial"/>
          <w:sz w:val="24"/>
          <w:szCs w:val="24"/>
        </w:rPr>
        <w:t>/3511/</w:t>
      </w:r>
      <w:r w:rsidR="00164620" w:rsidRPr="0034252E">
        <w:rPr>
          <w:rFonts w:ascii="Arial" w:hAnsi="Arial" w:cs="Arial"/>
          <w:sz w:val="24"/>
          <w:szCs w:val="24"/>
        </w:rPr>
        <w:t>1</w:t>
      </w:r>
      <w:r w:rsidR="008C5E13" w:rsidRPr="0034252E">
        <w:rPr>
          <w:rFonts w:ascii="Arial" w:hAnsi="Arial" w:cs="Arial"/>
          <w:sz w:val="24"/>
          <w:szCs w:val="24"/>
        </w:rPr>
        <w:t>6/21</w:t>
      </w:r>
    </w:p>
    <w:p w14:paraId="63620D9B" w14:textId="5E2D0862" w:rsidR="00D53F29" w:rsidRPr="0034252E" w:rsidRDefault="00D53F29" w:rsidP="0034252E">
      <w:pPr>
        <w:numPr>
          <w:ilvl w:val="0"/>
          <w:numId w:val="2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4252E">
        <w:rPr>
          <w:rFonts w:ascii="Arial" w:hAnsi="Arial" w:cs="Arial"/>
          <w:sz w:val="24"/>
          <w:szCs w:val="24"/>
        </w:rPr>
        <w:t>Oferty można składać pocztą elektroniczną na adres</w:t>
      </w:r>
      <w:r w:rsidR="0034252E">
        <w:rPr>
          <w:rFonts w:ascii="Arial" w:hAnsi="Arial" w:cs="Arial"/>
          <w:sz w:val="24"/>
          <w:szCs w:val="24"/>
        </w:rPr>
        <w:t xml:space="preserve"> e-mail</w:t>
      </w:r>
      <w:r w:rsidRPr="0034252E">
        <w:rPr>
          <w:rFonts w:ascii="Arial" w:hAnsi="Arial" w:cs="Arial"/>
          <w:sz w:val="24"/>
          <w:szCs w:val="24"/>
        </w:rPr>
        <w:t>:</w:t>
      </w:r>
      <w:r w:rsidR="0034252E">
        <w:rPr>
          <w:rFonts w:ascii="Arial" w:hAnsi="Arial" w:cs="Arial"/>
          <w:sz w:val="24"/>
          <w:szCs w:val="24"/>
        </w:rPr>
        <w:t xml:space="preserve"> </w:t>
      </w:r>
      <w:r w:rsidRPr="0034252E">
        <w:rPr>
          <w:rFonts w:ascii="Arial" w:hAnsi="Arial" w:cs="Arial"/>
          <w:sz w:val="24"/>
          <w:szCs w:val="24"/>
        </w:rPr>
        <w:t>pcpr_zywiec@op.pl, a</w:t>
      </w:r>
      <w:r w:rsidR="0034252E">
        <w:rPr>
          <w:rFonts w:ascii="Arial" w:hAnsi="Arial" w:cs="Arial"/>
          <w:sz w:val="24"/>
          <w:szCs w:val="24"/>
        </w:rPr>
        <w:t xml:space="preserve"> </w:t>
      </w:r>
      <w:r w:rsidRPr="0034252E">
        <w:rPr>
          <w:rFonts w:ascii="Arial" w:hAnsi="Arial" w:cs="Arial"/>
          <w:sz w:val="24"/>
          <w:szCs w:val="24"/>
        </w:rPr>
        <w:t>następnie dostarczyć oryginały podpisanych dokumentów.</w:t>
      </w:r>
    </w:p>
    <w:p w14:paraId="43B0CD99" w14:textId="73A73037" w:rsidR="00D53F29" w:rsidRPr="0034252E" w:rsidRDefault="00D53F29" w:rsidP="0034252E">
      <w:pPr>
        <w:numPr>
          <w:ilvl w:val="0"/>
          <w:numId w:val="2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34252E">
        <w:rPr>
          <w:rFonts w:ascii="Arial" w:hAnsi="Arial" w:cs="Arial"/>
          <w:sz w:val="24"/>
          <w:szCs w:val="24"/>
        </w:rPr>
        <w:t>Termin składania ofert upływa z dniem</w:t>
      </w:r>
      <w:r w:rsidR="00B22003" w:rsidRPr="0034252E">
        <w:rPr>
          <w:rFonts w:ascii="Arial" w:hAnsi="Arial" w:cs="Arial"/>
          <w:sz w:val="24"/>
          <w:szCs w:val="24"/>
        </w:rPr>
        <w:t xml:space="preserve"> </w:t>
      </w:r>
      <w:r w:rsidR="00164620" w:rsidRPr="0034252E">
        <w:rPr>
          <w:rFonts w:ascii="Arial" w:hAnsi="Arial" w:cs="Arial"/>
          <w:sz w:val="24"/>
          <w:szCs w:val="24"/>
        </w:rPr>
        <w:t>2</w:t>
      </w:r>
      <w:r w:rsidR="002344DF" w:rsidRPr="0034252E">
        <w:rPr>
          <w:rFonts w:ascii="Arial" w:hAnsi="Arial" w:cs="Arial"/>
          <w:sz w:val="24"/>
          <w:szCs w:val="24"/>
        </w:rPr>
        <w:t>5</w:t>
      </w:r>
      <w:r w:rsidR="00164620" w:rsidRPr="0034252E">
        <w:rPr>
          <w:rFonts w:ascii="Arial" w:hAnsi="Arial" w:cs="Arial"/>
          <w:sz w:val="24"/>
          <w:szCs w:val="24"/>
        </w:rPr>
        <w:t xml:space="preserve"> czerwca</w:t>
      </w:r>
      <w:r w:rsidR="00B22003" w:rsidRPr="0034252E">
        <w:rPr>
          <w:rFonts w:ascii="Arial" w:hAnsi="Arial" w:cs="Arial"/>
          <w:sz w:val="24"/>
          <w:szCs w:val="24"/>
        </w:rPr>
        <w:t xml:space="preserve"> 2021</w:t>
      </w:r>
      <w:r w:rsidR="0034252E">
        <w:rPr>
          <w:rFonts w:ascii="Arial" w:hAnsi="Arial" w:cs="Arial"/>
          <w:sz w:val="24"/>
          <w:szCs w:val="24"/>
        </w:rPr>
        <w:t xml:space="preserve"> </w:t>
      </w:r>
      <w:r w:rsidR="00B22003" w:rsidRPr="0034252E">
        <w:rPr>
          <w:rFonts w:ascii="Arial" w:hAnsi="Arial" w:cs="Arial"/>
          <w:sz w:val="24"/>
          <w:szCs w:val="24"/>
        </w:rPr>
        <w:t>r</w:t>
      </w:r>
      <w:r w:rsidR="0034252E">
        <w:rPr>
          <w:rFonts w:ascii="Arial" w:hAnsi="Arial" w:cs="Arial"/>
          <w:sz w:val="24"/>
          <w:szCs w:val="24"/>
        </w:rPr>
        <w:t xml:space="preserve">oku </w:t>
      </w:r>
      <w:r w:rsidR="00B22003" w:rsidRPr="0034252E">
        <w:rPr>
          <w:rFonts w:ascii="Arial" w:hAnsi="Arial" w:cs="Arial"/>
          <w:sz w:val="24"/>
          <w:szCs w:val="24"/>
        </w:rPr>
        <w:t>godz</w:t>
      </w:r>
      <w:r w:rsidR="0034252E">
        <w:rPr>
          <w:rFonts w:ascii="Arial" w:hAnsi="Arial" w:cs="Arial"/>
          <w:sz w:val="24"/>
          <w:szCs w:val="24"/>
        </w:rPr>
        <w:t>ina</w:t>
      </w:r>
      <w:r w:rsidR="008C5E13" w:rsidRPr="0034252E">
        <w:rPr>
          <w:rFonts w:ascii="Arial" w:hAnsi="Arial" w:cs="Arial"/>
          <w:sz w:val="24"/>
          <w:szCs w:val="24"/>
        </w:rPr>
        <w:t xml:space="preserve"> 24</w:t>
      </w:r>
      <w:r w:rsidRPr="0034252E">
        <w:rPr>
          <w:rFonts w:ascii="Arial" w:hAnsi="Arial" w:cs="Arial"/>
          <w:sz w:val="24"/>
          <w:szCs w:val="24"/>
        </w:rPr>
        <w:t>:00. Liczy się data i godzina wpływu oferty do Zamawiającego.</w:t>
      </w:r>
    </w:p>
    <w:p w14:paraId="70CC3BB3" w14:textId="582C93DD" w:rsidR="00D53F29" w:rsidRPr="0034252E" w:rsidRDefault="00D53F29" w:rsidP="0034252E">
      <w:pPr>
        <w:numPr>
          <w:ilvl w:val="0"/>
          <w:numId w:val="22"/>
        </w:numPr>
        <w:shd w:val="clear" w:color="auto" w:fill="FFFFFF"/>
        <w:spacing w:after="480" w:line="276" w:lineRule="auto"/>
        <w:ind w:left="714" w:right="34" w:hanging="357"/>
        <w:rPr>
          <w:rFonts w:ascii="Arial" w:hAnsi="Arial" w:cs="Arial"/>
          <w:sz w:val="24"/>
          <w:szCs w:val="24"/>
        </w:rPr>
      </w:pPr>
      <w:r w:rsidRPr="0034252E">
        <w:rPr>
          <w:rFonts w:ascii="Arial" w:hAnsi="Arial" w:cs="Arial"/>
          <w:sz w:val="24"/>
          <w:szCs w:val="24"/>
        </w:rPr>
        <w:t>Ocena z</w:t>
      </w:r>
      <w:r w:rsidR="008C5E13" w:rsidRPr="0034252E">
        <w:rPr>
          <w:rFonts w:ascii="Arial" w:hAnsi="Arial" w:cs="Arial"/>
          <w:sz w:val="24"/>
          <w:szCs w:val="24"/>
        </w:rPr>
        <w:t>łożonych ofert nastąpi do dnia</w:t>
      </w:r>
      <w:r w:rsidR="00B22003" w:rsidRPr="0034252E">
        <w:rPr>
          <w:rFonts w:ascii="Arial" w:hAnsi="Arial" w:cs="Arial"/>
          <w:sz w:val="24"/>
          <w:szCs w:val="24"/>
        </w:rPr>
        <w:t xml:space="preserve"> </w:t>
      </w:r>
      <w:r w:rsidR="002344DF" w:rsidRPr="0034252E">
        <w:rPr>
          <w:rFonts w:ascii="Arial" w:hAnsi="Arial" w:cs="Arial"/>
          <w:sz w:val="24"/>
          <w:szCs w:val="24"/>
        </w:rPr>
        <w:t>6</w:t>
      </w:r>
      <w:r w:rsidR="00164620" w:rsidRPr="0034252E">
        <w:rPr>
          <w:rFonts w:ascii="Arial" w:hAnsi="Arial" w:cs="Arial"/>
          <w:sz w:val="24"/>
          <w:szCs w:val="24"/>
        </w:rPr>
        <w:t xml:space="preserve"> lipca</w:t>
      </w:r>
      <w:r w:rsidR="00B22003" w:rsidRPr="0034252E">
        <w:rPr>
          <w:rFonts w:ascii="Arial" w:hAnsi="Arial" w:cs="Arial"/>
          <w:sz w:val="24"/>
          <w:szCs w:val="24"/>
        </w:rPr>
        <w:t xml:space="preserve"> 2021</w:t>
      </w:r>
      <w:r w:rsidR="0034252E">
        <w:rPr>
          <w:rFonts w:ascii="Arial" w:hAnsi="Arial" w:cs="Arial"/>
          <w:sz w:val="24"/>
          <w:szCs w:val="24"/>
        </w:rPr>
        <w:t xml:space="preserve"> </w:t>
      </w:r>
      <w:r w:rsidR="008C5E13" w:rsidRPr="0034252E">
        <w:rPr>
          <w:rFonts w:ascii="Arial" w:hAnsi="Arial" w:cs="Arial"/>
          <w:sz w:val="24"/>
          <w:szCs w:val="24"/>
        </w:rPr>
        <w:t>r</w:t>
      </w:r>
      <w:r w:rsidR="0034252E">
        <w:rPr>
          <w:rFonts w:ascii="Arial" w:hAnsi="Arial" w:cs="Arial"/>
          <w:sz w:val="24"/>
          <w:szCs w:val="24"/>
        </w:rPr>
        <w:t>oku</w:t>
      </w:r>
      <w:r w:rsidR="008C5E13" w:rsidRPr="0034252E">
        <w:rPr>
          <w:rFonts w:ascii="Arial" w:hAnsi="Arial" w:cs="Arial"/>
          <w:sz w:val="24"/>
          <w:szCs w:val="24"/>
        </w:rPr>
        <w:t>.</w:t>
      </w:r>
    </w:p>
    <w:p w14:paraId="75BE00CE" w14:textId="35CA9B25" w:rsidR="00D53F29" w:rsidRPr="0034252E" w:rsidRDefault="00D53F29" w:rsidP="0034252E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Wykluczenia.</w:t>
      </w:r>
    </w:p>
    <w:p w14:paraId="1531C484" w14:textId="77777777" w:rsidR="00D53F29" w:rsidRPr="00387469" w:rsidRDefault="00D53F29" w:rsidP="0034252E">
      <w:pPr>
        <w:numPr>
          <w:ilvl w:val="0"/>
          <w:numId w:val="21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Z postępowania wyklucza się Oferentów osobowo lub kapitałowo powiązanych z Zamawiającym.</w:t>
      </w:r>
    </w:p>
    <w:p w14:paraId="6263E8E8" w14:textId="464FC3EF" w:rsidR="00D53F29" w:rsidRPr="0034252E" w:rsidRDefault="00D53F29" w:rsidP="0034252E">
      <w:pPr>
        <w:numPr>
          <w:ilvl w:val="0"/>
          <w:numId w:val="21"/>
        </w:numPr>
        <w:shd w:val="clear" w:color="auto" w:fill="FFFFFF"/>
        <w:spacing w:after="480" w:line="276" w:lineRule="auto"/>
        <w:ind w:left="709" w:right="34" w:hanging="35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Niespełniający</w:t>
      </w:r>
      <w:r w:rsidR="008C5E13" w:rsidRPr="00387469">
        <w:rPr>
          <w:rFonts w:ascii="Arial" w:hAnsi="Arial" w:cs="Arial"/>
          <w:sz w:val="24"/>
          <w:szCs w:val="24"/>
        </w:rPr>
        <w:t xml:space="preserve">ch warunków określonych w </w:t>
      </w:r>
      <w:r w:rsidR="0034252E">
        <w:rPr>
          <w:rFonts w:ascii="Arial" w:hAnsi="Arial" w:cs="Arial"/>
          <w:sz w:val="24"/>
          <w:szCs w:val="24"/>
        </w:rPr>
        <w:t>punkcie</w:t>
      </w:r>
      <w:r w:rsidR="008C5E13" w:rsidRPr="00387469">
        <w:rPr>
          <w:rFonts w:ascii="Arial" w:hAnsi="Arial" w:cs="Arial"/>
          <w:sz w:val="24"/>
          <w:szCs w:val="24"/>
        </w:rPr>
        <w:t xml:space="preserve"> 4</w:t>
      </w:r>
    </w:p>
    <w:p w14:paraId="28571BC1" w14:textId="00D24C09" w:rsidR="00D53F29" w:rsidRPr="0034252E" w:rsidRDefault="00D53F29" w:rsidP="0034252E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Kryterium oceny oferty, waga, opis sposobu przyznawania punktacji:</w:t>
      </w:r>
    </w:p>
    <w:p w14:paraId="4943309A" w14:textId="4042A56D" w:rsidR="00D53F29" w:rsidRPr="00387469" w:rsidRDefault="00D53F29" w:rsidP="0034252E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Przy ocenie ofert i wyborze najkorzystniejszej oferty Zamawiający będzie się kierował następującymi kryteriami:</w:t>
      </w:r>
    </w:p>
    <w:p w14:paraId="3D405210" w14:textId="57D128C1" w:rsidR="00D53F29" w:rsidRPr="00387469" w:rsidRDefault="002344DF" w:rsidP="0034252E">
      <w:pPr>
        <w:shd w:val="clear" w:color="auto" w:fill="FFFFFF"/>
        <w:spacing w:after="480" w:line="276" w:lineRule="auto"/>
        <w:ind w:right="34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C</w:t>
      </w:r>
      <w:r w:rsidR="006E36FE" w:rsidRPr="00387469">
        <w:rPr>
          <w:rFonts w:ascii="Arial" w:hAnsi="Arial" w:cs="Arial"/>
          <w:sz w:val="24"/>
          <w:szCs w:val="24"/>
        </w:rPr>
        <w:t>ena – 10</w:t>
      </w:r>
      <w:r w:rsidR="00D53F29" w:rsidRPr="00387469">
        <w:rPr>
          <w:rFonts w:ascii="Arial" w:hAnsi="Arial" w:cs="Arial"/>
          <w:sz w:val="24"/>
          <w:szCs w:val="24"/>
        </w:rPr>
        <w:t>0%</w:t>
      </w:r>
    </w:p>
    <w:p w14:paraId="7311947D" w14:textId="70677C32" w:rsidR="00D53F29" w:rsidRPr="006362B7" w:rsidRDefault="00D53F29" w:rsidP="006362B7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4" w:hanging="39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lastRenderedPageBreak/>
        <w:t>Określenie warunków istotnych zmian umowy, informacja o</w:t>
      </w:r>
      <w:r w:rsidR="006362B7">
        <w:rPr>
          <w:rFonts w:ascii="Arial" w:hAnsi="Arial" w:cs="Arial"/>
          <w:b/>
          <w:sz w:val="24"/>
          <w:szCs w:val="24"/>
        </w:rPr>
        <w:t xml:space="preserve"> </w:t>
      </w:r>
      <w:r w:rsidRPr="00387469">
        <w:rPr>
          <w:rFonts w:ascii="Arial" w:hAnsi="Arial" w:cs="Arial"/>
          <w:b/>
          <w:sz w:val="24"/>
          <w:szCs w:val="24"/>
        </w:rPr>
        <w:t>planowanych zamó</w:t>
      </w:r>
      <w:r w:rsidR="003E54C5" w:rsidRPr="00387469">
        <w:rPr>
          <w:rFonts w:ascii="Arial" w:hAnsi="Arial" w:cs="Arial"/>
          <w:b/>
          <w:sz w:val="24"/>
          <w:szCs w:val="24"/>
        </w:rPr>
        <w:t>wieniach, o których mowa w p</w:t>
      </w:r>
      <w:r w:rsidR="006362B7">
        <w:rPr>
          <w:rFonts w:ascii="Arial" w:hAnsi="Arial" w:cs="Arial"/>
          <w:b/>
          <w:sz w:val="24"/>
          <w:szCs w:val="24"/>
        </w:rPr>
        <w:t>unkcie</w:t>
      </w:r>
      <w:r w:rsidR="003E54C5" w:rsidRPr="00387469">
        <w:rPr>
          <w:rFonts w:ascii="Arial" w:hAnsi="Arial" w:cs="Arial"/>
          <w:b/>
          <w:sz w:val="24"/>
          <w:szCs w:val="24"/>
        </w:rPr>
        <w:t xml:space="preserve"> 11 lit</w:t>
      </w:r>
      <w:r w:rsidR="006362B7">
        <w:rPr>
          <w:rFonts w:ascii="Arial" w:hAnsi="Arial" w:cs="Arial"/>
          <w:b/>
          <w:sz w:val="24"/>
          <w:szCs w:val="24"/>
        </w:rPr>
        <w:t>era</w:t>
      </w:r>
      <w:r w:rsidR="003E54C5" w:rsidRPr="00387469">
        <w:rPr>
          <w:rFonts w:ascii="Arial" w:hAnsi="Arial" w:cs="Arial"/>
          <w:b/>
          <w:sz w:val="24"/>
          <w:szCs w:val="24"/>
        </w:rPr>
        <w:t xml:space="preserve"> a) p</w:t>
      </w:r>
      <w:r w:rsidR="006362B7">
        <w:rPr>
          <w:rFonts w:ascii="Arial" w:hAnsi="Arial" w:cs="Arial"/>
          <w:b/>
          <w:sz w:val="24"/>
          <w:szCs w:val="24"/>
        </w:rPr>
        <w:t>odpunkt</w:t>
      </w:r>
      <w:r w:rsidR="003E54C5" w:rsidRPr="00387469">
        <w:rPr>
          <w:rFonts w:ascii="Arial" w:hAnsi="Arial" w:cs="Arial"/>
          <w:b/>
          <w:sz w:val="24"/>
          <w:szCs w:val="24"/>
        </w:rPr>
        <w:t xml:space="preserve"> ix</w:t>
      </w:r>
      <w:r w:rsidR="006362B7">
        <w:rPr>
          <w:rFonts w:ascii="Arial" w:hAnsi="Arial" w:cs="Arial"/>
          <w:b/>
          <w:sz w:val="24"/>
          <w:szCs w:val="24"/>
        </w:rPr>
        <w:t xml:space="preserve"> </w:t>
      </w:r>
      <w:r w:rsidRPr="00387469">
        <w:rPr>
          <w:rFonts w:ascii="Arial" w:hAnsi="Arial" w:cs="Arial"/>
          <w:b/>
          <w:sz w:val="24"/>
          <w:szCs w:val="24"/>
        </w:rPr>
        <w:t>podrozdziału 6.5</w:t>
      </w:r>
      <w:r w:rsidR="003E54C5" w:rsidRPr="00387469">
        <w:rPr>
          <w:rFonts w:ascii="Arial" w:hAnsi="Arial" w:cs="Arial"/>
          <w:b/>
          <w:sz w:val="24"/>
          <w:szCs w:val="24"/>
        </w:rPr>
        <w:t>.2</w:t>
      </w:r>
      <w:r w:rsidRPr="00387469">
        <w:rPr>
          <w:rFonts w:ascii="Arial" w:hAnsi="Arial" w:cs="Arial"/>
          <w:b/>
          <w:sz w:val="24"/>
          <w:szCs w:val="24"/>
        </w:rPr>
        <w:t xml:space="preserve"> Wytycznych.</w:t>
      </w:r>
    </w:p>
    <w:p w14:paraId="65FDCFB7" w14:textId="324D26A5" w:rsidR="00D53F29" w:rsidRPr="006362B7" w:rsidRDefault="00D53F29" w:rsidP="006362B7">
      <w:pPr>
        <w:shd w:val="clear" w:color="auto" w:fill="FFFFFF"/>
        <w:spacing w:after="480" w:line="276" w:lineRule="auto"/>
        <w:ind w:right="34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color w:val="000000"/>
          <w:sz w:val="24"/>
          <w:szCs w:val="24"/>
        </w:rPr>
        <w:t>Zamawiający dopuszcza możliwość dokonania zmiany postanowień zawartej umowy, jeżeli na skutek wystąpienia okoliczności niezależnych i</w:t>
      </w:r>
      <w:r w:rsidR="006362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niezawinionych przez Zamawiającego, (których nie można było przewidzieć w chwili zawarcia umowy), a wykonanie zamówienia nie jest możliwe w</w:t>
      </w:r>
      <w:r w:rsidR="006362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7469">
        <w:rPr>
          <w:rFonts w:ascii="Arial" w:hAnsi="Arial" w:cs="Arial"/>
          <w:color w:val="000000"/>
          <w:sz w:val="24"/>
          <w:szCs w:val="24"/>
        </w:rPr>
        <w:t>wymiarze</w:t>
      </w:r>
      <w:r w:rsidR="008C5E13" w:rsidRPr="00387469">
        <w:rPr>
          <w:rFonts w:ascii="Arial" w:hAnsi="Arial" w:cs="Arial"/>
          <w:color w:val="000000"/>
          <w:sz w:val="24"/>
          <w:szCs w:val="24"/>
        </w:rPr>
        <w:t xml:space="preserve"> oraz terminie </w:t>
      </w:r>
      <w:r w:rsidRPr="00387469">
        <w:rPr>
          <w:rFonts w:ascii="Arial" w:hAnsi="Arial" w:cs="Arial"/>
          <w:color w:val="000000"/>
          <w:sz w:val="24"/>
          <w:szCs w:val="24"/>
        </w:rPr>
        <w:t>określonym przez Zamawiającego.</w:t>
      </w:r>
    </w:p>
    <w:p w14:paraId="5CAE9423" w14:textId="2EA92B04" w:rsidR="00D53F29" w:rsidRPr="006362B7" w:rsidRDefault="00D53F29" w:rsidP="006362B7">
      <w:pPr>
        <w:numPr>
          <w:ilvl w:val="0"/>
          <w:numId w:val="2"/>
        </w:numPr>
        <w:shd w:val="clear" w:color="auto" w:fill="FFFFFF"/>
        <w:spacing w:after="240" w:line="276" w:lineRule="auto"/>
        <w:ind w:left="567" w:right="34" w:hanging="39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b/>
          <w:color w:val="000000"/>
          <w:spacing w:val="6"/>
          <w:sz w:val="24"/>
          <w:szCs w:val="24"/>
        </w:rPr>
        <w:t>Dodatkowe warunki przeprowadzania procedury</w:t>
      </w:r>
    </w:p>
    <w:p w14:paraId="3075EE50" w14:textId="1163DC59" w:rsidR="00D53F29" w:rsidRPr="00387469" w:rsidRDefault="00D53F29" w:rsidP="00387469">
      <w:pPr>
        <w:numPr>
          <w:ilvl w:val="0"/>
          <w:numId w:val="4"/>
        </w:numPr>
        <w:shd w:val="clear" w:color="auto" w:fill="FFFFFF"/>
        <w:spacing w:line="276" w:lineRule="auto"/>
        <w:ind w:left="72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Zamawiający zastrzega sobie prawo do unieważnienia zapytania na każdym jego etapie bez podania przyczyny.</w:t>
      </w:r>
    </w:p>
    <w:p w14:paraId="3744469C" w14:textId="77777777" w:rsidR="00D53F29" w:rsidRPr="00387469" w:rsidRDefault="00D53F29" w:rsidP="00387469">
      <w:pPr>
        <w:numPr>
          <w:ilvl w:val="0"/>
          <w:numId w:val="4"/>
        </w:numPr>
        <w:shd w:val="clear" w:color="auto" w:fill="FFFFFF"/>
        <w:spacing w:line="276" w:lineRule="auto"/>
        <w:ind w:left="72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shd w:val="clear" w:color="auto" w:fill="FFFFFF"/>
        </w:rPr>
        <w:t>W toku badania i oceny ofert Zamawiający może żądać od Wykonawców dodatkowych wyjaśnień i dokumentów dotyczących treści złożonych dokumentów</w:t>
      </w:r>
      <w:r w:rsidR="003E54C5" w:rsidRPr="0038746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1559674" w14:textId="77777777" w:rsidR="00D53F29" w:rsidRPr="00387469" w:rsidRDefault="00D53F29" w:rsidP="00387469">
      <w:pPr>
        <w:numPr>
          <w:ilvl w:val="0"/>
          <w:numId w:val="4"/>
        </w:numPr>
        <w:shd w:val="clear" w:color="auto" w:fill="FFFFFF"/>
        <w:spacing w:line="276" w:lineRule="auto"/>
        <w:ind w:left="72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Zamawiający nie przewiduje możliwości składania ofert wariantowych.</w:t>
      </w:r>
    </w:p>
    <w:p w14:paraId="5B79BA6E" w14:textId="470FDA38" w:rsidR="00D53F29" w:rsidRPr="00387469" w:rsidRDefault="00D53F29" w:rsidP="00387469">
      <w:pPr>
        <w:numPr>
          <w:ilvl w:val="0"/>
          <w:numId w:val="4"/>
        </w:numPr>
        <w:shd w:val="clear" w:color="auto" w:fill="FFFFFF"/>
        <w:spacing w:line="276" w:lineRule="auto"/>
        <w:ind w:left="720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shd w:val="clear" w:color="auto" w:fill="FFFFFF"/>
        </w:rPr>
        <w:t xml:space="preserve">Zamawiający zastrzega sobie prawo do zmiany </w:t>
      </w:r>
      <w:r w:rsidRPr="00387469">
        <w:rPr>
          <w:rFonts w:ascii="Arial" w:hAnsi="Arial" w:cs="Arial"/>
          <w:color w:val="000000"/>
          <w:sz w:val="24"/>
          <w:szCs w:val="24"/>
          <w:shd w:val="clear" w:color="auto" w:fill="FFFFFF"/>
        </w:rPr>
        <w:t>terminu realizacji</w:t>
      </w:r>
      <w:r w:rsidRPr="00387469">
        <w:rPr>
          <w:rFonts w:ascii="Arial" w:hAnsi="Arial" w:cs="Arial"/>
          <w:sz w:val="24"/>
          <w:szCs w:val="24"/>
          <w:shd w:val="clear" w:color="auto" w:fill="FFFFFF"/>
        </w:rPr>
        <w:t xml:space="preserve"> w</w:t>
      </w:r>
      <w:r w:rsidR="006362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87469">
        <w:rPr>
          <w:rFonts w:ascii="Arial" w:hAnsi="Arial" w:cs="Arial"/>
          <w:sz w:val="24"/>
          <w:szCs w:val="24"/>
          <w:shd w:val="clear" w:color="auto" w:fill="FFFFFF"/>
        </w:rPr>
        <w:t>przypadkach uzasadnionych.</w:t>
      </w:r>
    </w:p>
    <w:p w14:paraId="67F1E314" w14:textId="2525E4C1" w:rsidR="00D53F29" w:rsidRPr="00387469" w:rsidRDefault="00D53F29" w:rsidP="006362B7">
      <w:pPr>
        <w:numPr>
          <w:ilvl w:val="0"/>
          <w:numId w:val="4"/>
        </w:numPr>
        <w:shd w:val="clear" w:color="auto" w:fill="FFFFFF"/>
        <w:spacing w:line="276" w:lineRule="auto"/>
        <w:ind w:right="36" w:hanging="359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shd w:val="clear" w:color="auto" w:fill="FFFFFF"/>
        </w:rPr>
        <w:t>Zamawiający jest uprawniony do poprawienia w tekście oferty oczywistych omyłek pisarskich, niezwłocznie zawiadamiając o tym danego Wykonawcę. W przypadku rozbieżności, co do kwoty oferty Zamawiający przyjmuje kwotę wpisaną słownie.</w:t>
      </w:r>
    </w:p>
    <w:p w14:paraId="45A15D4B" w14:textId="77777777" w:rsidR="00D53F29" w:rsidRPr="00387469" w:rsidRDefault="00D53F29" w:rsidP="00387469">
      <w:pPr>
        <w:pStyle w:val="Bezodstpw"/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lang w:eastAsia="pl-PL"/>
        </w:rPr>
        <w:t>Cena oferty</w:t>
      </w:r>
      <w:r w:rsidR="003E54C5" w:rsidRPr="00387469">
        <w:rPr>
          <w:rFonts w:ascii="Arial" w:hAnsi="Arial" w:cs="Arial"/>
          <w:sz w:val="24"/>
          <w:szCs w:val="24"/>
          <w:lang w:eastAsia="pl-PL"/>
        </w:rPr>
        <w:t xml:space="preserve"> stanowić będzie wynagrodzenie</w:t>
      </w:r>
      <w:r w:rsidRPr="00387469">
        <w:rPr>
          <w:rFonts w:ascii="Arial" w:hAnsi="Arial" w:cs="Arial"/>
          <w:sz w:val="24"/>
          <w:szCs w:val="24"/>
          <w:lang w:eastAsia="pl-PL"/>
        </w:rPr>
        <w:t xml:space="preserve"> za realizację całego przedmiotu zamówienia i nie podlega zmianom w okresie realizacji umowy.</w:t>
      </w:r>
    </w:p>
    <w:p w14:paraId="5A84D6B8" w14:textId="769F3142" w:rsidR="00D53F29" w:rsidRPr="00387469" w:rsidRDefault="00D53F29" w:rsidP="00387469">
      <w:pPr>
        <w:pStyle w:val="Bezodstpw"/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lang w:eastAsia="pl-PL"/>
        </w:rPr>
        <w:t>Cena podana w ofercie musi uwzględniać wszystkie wymagania niniejszego zapytania oraz obejmować koszty, jakie poniesie Wykonawca z tytułu należytej oraz zgodnej z</w:t>
      </w:r>
      <w:r w:rsidR="006362B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7469">
        <w:rPr>
          <w:rFonts w:ascii="Arial" w:hAnsi="Arial" w:cs="Arial"/>
          <w:sz w:val="24"/>
          <w:szCs w:val="24"/>
          <w:lang w:eastAsia="pl-PL"/>
        </w:rPr>
        <w:t>obowiązującymi przepisami i wymaganiami realizacji przedmiotu zamówienia.</w:t>
      </w:r>
    </w:p>
    <w:p w14:paraId="352E2DD5" w14:textId="77777777" w:rsidR="00D53F29" w:rsidRPr="00387469" w:rsidRDefault="00D53F29" w:rsidP="00387469">
      <w:pPr>
        <w:pStyle w:val="Bezodstpw"/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lang w:eastAsia="pl-PL"/>
        </w:rPr>
        <w:t>Warunki płatności: do 30 dnia od otrzymania faktury.</w:t>
      </w:r>
    </w:p>
    <w:p w14:paraId="47A107D0" w14:textId="77777777" w:rsidR="00D53F29" w:rsidRPr="00387469" w:rsidRDefault="00D53F29" w:rsidP="00387469">
      <w:pPr>
        <w:pStyle w:val="Bezodstpw"/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lang w:eastAsia="pl-PL"/>
        </w:rPr>
        <w:t>Termin związania ofertą wynosi 30 dni.</w:t>
      </w:r>
    </w:p>
    <w:p w14:paraId="07B5A2B0" w14:textId="13E428AC" w:rsidR="00D53F29" w:rsidRPr="00387469" w:rsidRDefault="00D53F29" w:rsidP="006362B7">
      <w:pPr>
        <w:pStyle w:val="Bezodstpw"/>
        <w:numPr>
          <w:ilvl w:val="0"/>
          <w:numId w:val="4"/>
        </w:numPr>
        <w:suppressAutoHyphens w:val="0"/>
        <w:spacing w:line="276" w:lineRule="auto"/>
        <w:ind w:left="709" w:hanging="42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lang w:eastAsia="pl-PL"/>
        </w:rPr>
        <w:t>Każdy Wykonawca może złożyć tylko jedną ofertę.</w:t>
      </w:r>
    </w:p>
    <w:p w14:paraId="5E2EF188" w14:textId="77777777" w:rsidR="00D53F29" w:rsidRPr="00387469" w:rsidRDefault="00D53F29" w:rsidP="006362B7">
      <w:pPr>
        <w:pStyle w:val="Bezodstpw"/>
        <w:numPr>
          <w:ilvl w:val="0"/>
          <w:numId w:val="4"/>
        </w:numPr>
        <w:suppressAutoHyphens w:val="0"/>
        <w:spacing w:line="276" w:lineRule="auto"/>
        <w:ind w:left="709" w:hanging="426"/>
        <w:rPr>
          <w:rFonts w:ascii="Arial" w:hAnsi="Arial" w:cs="Arial"/>
          <w:sz w:val="24"/>
          <w:szCs w:val="24"/>
        </w:rPr>
      </w:pPr>
      <w:bookmarkStart w:id="3" w:name="_Hlk74045363"/>
      <w:r w:rsidRPr="00387469">
        <w:rPr>
          <w:rFonts w:ascii="Arial" w:hAnsi="Arial" w:cs="Arial"/>
          <w:sz w:val="24"/>
          <w:szCs w:val="24"/>
          <w:lang w:eastAsia="pl-PL"/>
        </w:rPr>
        <w:t>Zamawiający dopuszcza</w:t>
      </w:r>
      <w:r w:rsidR="00DE4B68" w:rsidRPr="00387469">
        <w:rPr>
          <w:rFonts w:ascii="Arial" w:hAnsi="Arial" w:cs="Arial"/>
          <w:sz w:val="24"/>
          <w:szCs w:val="24"/>
          <w:lang w:eastAsia="pl-PL"/>
        </w:rPr>
        <w:t xml:space="preserve"> możliwość</w:t>
      </w:r>
      <w:r w:rsidRPr="00387469">
        <w:rPr>
          <w:rFonts w:ascii="Arial" w:hAnsi="Arial" w:cs="Arial"/>
          <w:sz w:val="24"/>
          <w:szCs w:val="24"/>
          <w:lang w:eastAsia="pl-PL"/>
        </w:rPr>
        <w:t xml:space="preserve"> składania ofert częściowych</w:t>
      </w:r>
      <w:r w:rsidR="00DE4B68" w:rsidRPr="00387469">
        <w:rPr>
          <w:rFonts w:ascii="Arial" w:hAnsi="Arial" w:cs="Arial"/>
          <w:sz w:val="24"/>
          <w:szCs w:val="24"/>
          <w:lang w:eastAsia="pl-PL"/>
        </w:rPr>
        <w:t xml:space="preserve">, odrębnie na cześć i </w:t>
      </w:r>
      <w:proofErr w:type="spellStart"/>
      <w:r w:rsidR="00DE4B68" w:rsidRPr="00387469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="00DE4B68" w:rsidRPr="00387469">
        <w:rPr>
          <w:rFonts w:ascii="Arial" w:hAnsi="Arial" w:cs="Arial"/>
          <w:sz w:val="24"/>
          <w:szCs w:val="24"/>
          <w:lang w:eastAsia="pl-PL"/>
        </w:rPr>
        <w:t xml:space="preserve"> II.</w:t>
      </w:r>
    </w:p>
    <w:bookmarkEnd w:id="3"/>
    <w:p w14:paraId="49F4E611" w14:textId="77777777" w:rsidR="00D53F29" w:rsidRPr="00387469" w:rsidRDefault="00D53F29" w:rsidP="006362B7">
      <w:pPr>
        <w:pStyle w:val="Bezodstpw"/>
        <w:numPr>
          <w:ilvl w:val="0"/>
          <w:numId w:val="4"/>
        </w:numPr>
        <w:tabs>
          <w:tab w:val="left" w:pos="709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  <w:lang w:eastAsia="pl-PL"/>
        </w:rPr>
        <w:t>Zamawiający nie przewiduje możliwości udzielenia zamówień uzupełniających.</w:t>
      </w:r>
    </w:p>
    <w:p w14:paraId="532AF716" w14:textId="63EC8A94" w:rsidR="00D53F29" w:rsidRPr="00387469" w:rsidRDefault="00D53F29" w:rsidP="006362B7">
      <w:pPr>
        <w:numPr>
          <w:ilvl w:val="0"/>
          <w:numId w:val="4"/>
        </w:numPr>
        <w:shd w:val="clear" w:color="auto" w:fill="FFFFFF"/>
        <w:spacing w:after="480" w:line="276" w:lineRule="auto"/>
        <w:ind w:left="721" w:right="34" w:hanging="437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>Informacja o projekcie p</w:t>
      </w:r>
      <w:r w:rsidR="006362B7">
        <w:rPr>
          <w:rFonts w:ascii="Arial" w:hAnsi="Arial" w:cs="Arial"/>
          <w:sz w:val="24"/>
          <w:szCs w:val="24"/>
        </w:rPr>
        <w:t>od tytułem</w:t>
      </w:r>
      <w:r w:rsidRPr="00387469">
        <w:rPr>
          <w:rFonts w:ascii="Arial" w:hAnsi="Arial" w:cs="Arial"/>
          <w:sz w:val="24"/>
          <w:szCs w:val="24"/>
        </w:rPr>
        <w:t xml:space="preserve"> </w:t>
      </w:r>
      <w:r w:rsidR="002B0AE8" w:rsidRPr="00387469">
        <w:rPr>
          <w:rFonts w:ascii="Arial" w:hAnsi="Arial" w:cs="Arial"/>
          <w:sz w:val="24"/>
          <w:szCs w:val="24"/>
        </w:rPr>
        <w:t>Rodzina w Centrum,</w:t>
      </w:r>
      <w:r w:rsidRPr="0038746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C4230" w:rsidRPr="006362B7">
          <w:rPr>
            <w:rStyle w:val="Hipercze"/>
            <w:rFonts w:ascii="Arial" w:hAnsi="Arial" w:cs="Arial"/>
            <w:sz w:val="24"/>
            <w:szCs w:val="24"/>
          </w:rPr>
          <w:t>www.pcpr-zywiec.pl</w:t>
        </w:r>
      </w:hyperlink>
      <w:r w:rsidRPr="00387469">
        <w:rPr>
          <w:rFonts w:ascii="Arial" w:hAnsi="Arial" w:cs="Arial"/>
          <w:sz w:val="24"/>
          <w:szCs w:val="24"/>
        </w:rPr>
        <w:t>.</w:t>
      </w:r>
    </w:p>
    <w:p w14:paraId="24F80D89" w14:textId="77777777" w:rsidR="000C4230" w:rsidRPr="00387469" w:rsidRDefault="000C4230" w:rsidP="006362B7">
      <w:pPr>
        <w:numPr>
          <w:ilvl w:val="0"/>
          <w:numId w:val="2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b/>
          <w:sz w:val="24"/>
          <w:szCs w:val="24"/>
        </w:rPr>
      </w:pPr>
      <w:r w:rsidRPr="00387469">
        <w:rPr>
          <w:rFonts w:ascii="Arial" w:hAnsi="Arial" w:cs="Arial"/>
          <w:b/>
          <w:sz w:val="24"/>
          <w:szCs w:val="24"/>
        </w:rPr>
        <w:t>Inne:</w:t>
      </w:r>
    </w:p>
    <w:p w14:paraId="5B2BF7FE" w14:textId="3D6FFEF5" w:rsidR="000C4230" w:rsidRPr="00387469" w:rsidRDefault="000C4230" w:rsidP="006362B7">
      <w:p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387469">
        <w:rPr>
          <w:rFonts w:ascii="Arial" w:hAnsi="Arial" w:cs="Arial"/>
          <w:sz w:val="24"/>
          <w:szCs w:val="24"/>
        </w:rPr>
        <w:t xml:space="preserve">Wzór umowy o realizacje usług – załącznik </w:t>
      </w:r>
      <w:r w:rsidRPr="006362B7">
        <w:rPr>
          <w:rFonts w:ascii="Arial" w:hAnsi="Arial" w:cs="Arial"/>
          <w:bCs/>
          <w:sz w:val="24"/>
          <w:szCs w:val="24"/>
        </w:rPr>
        <w:t>n</w:t>
      </w:r>
      <w:r w:rsidR="006362B7" w:rsidRPr="006362B7">
        <w:rPr>
          <w:rFonts w:ascii="Arial" w:hAnsi="Arial" w:cs="Arial"/>
          <w:bCs/>
          <w:sz w:val="24"/>
          <w:szCs w:val="24"/>
        </w:rPr>
        <w:t>ume</w:t>
      </w:r>
      <w:r w:rsidRPr="006362B7">
        <w:rPr>
          <w:rFonts w:ascii="Arial" w:hAnsi="Arial" w:cs="Arial"/>
          <w:bCs/>
          <w:sz w:val="24"/>
          <w:szCs w:val="24"/>
        </w:rPr>
        <w:t>r: 5 do zapytania ofertowego.</w:t>
      </w:r>
    </w:p>
    <w:sectPr w:rsidR="000C4230" w:rsidRPr="00387469">
      <w:headerReference w:type="default" r:id="rId9"/>
      <w:pgSz w:w="11906" w:h="16838"/>
      <w:pgMar w:top="1134" w:right="1417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9BD1C" w14:textId="77777777" w:rsidR="0093748F" w:rsidRDefault="0093748F">
      <w:r>
        <w:separator/>
      </w:r>
    </w:p>
  </w:endnote>
  <w:endnote w:type="continuationSeparator" w:id="0">
    <w:p w14:paraId="5AD297DE" w14:textId="77777777" w:rsidR="0093748F" w:rsidRDefault="0093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B25BB" w14:textId="77777777" w:rsidR="0093748F" w:rsidRDefault="0093748F">
      <w:r>
        <w:separator/>
      </w:r>
    </w:p>
  </w:footnote>
  <w:footnote w:type="continuationSeparator" w:id="0">
    <w:p w14:paraId="05B8664A" w14:textId="77777777" w:rsidR="0093748F" w:rsidRDefault="0093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EDFBA" w14:textId="373B687A" w:rsidR="00D53F29" w:rsidRDefault="00C97495">
    <w:pPr>
      <w:pStyle w:val="Nagwek"/>
      <w:rPr>
        <w:lang w:val="pl-PL" w:eastAsia="pl-PL"/>
      </w:rPr>
    </w:pPr>
    <w:r>
      <w:rPr>
        <w:noProof/>
      </w:rPr>
      <w:drawing>
        <wp:inline distT="0" distB="0" distL="0" distR="0" wp14:anchorId="4567F799" wp14:editId="26FBEAB0">
          <wp:extent cx="5715000" cy="791845"/>
          <wp:effectExtent l="0" t="0" r="0" b="8255"/>
          <wp:docPr id="1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91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i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17707EE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D15EB2D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  <w:spacing w:val="6"/>
        <w:sz w:val="24"/>
        <w:szCs w:val="24"/>
      </w:rPr>
    </w:lvl>
  </w:abstractNum>
  <w:abstractNum w:abstractNumId="6" w15:restartNumberingAfterBreak="0">
    <w:nsid w:val="00000007"/>
    <w:multiLevelType w:val="singleLevel"/>
    <w:tmpl w:val="8D9408F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iCs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C"/>
    <w:multiLevelType w:val="multilevel"/>
    <w:tmpl w:val="699AC62E"/>
    <w:name w:val="WW8Num1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4"/>
        <w:szCs w:val="24"/>
        <w:lang w:eastAsia="pl-P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iCs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7922E1C"/>
    <w:multiLevelType w:val="hybridMultilevel"/>
    <w:tmpl w:val="B5BC9B78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C4483"/>
    <w:multiLevelType w:val="hybridMultilevel"/>
    <w:tmpl w:val="58726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7EA5"/>
    <w:multiLevelType w:val="hybridMultilevel"/>
    <w:tmpl w:val="8FF884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F2CDA"/>
    <w:multiLevelType w:val="hybridMultilevel"/>
    <w:tmpl w:val="CE647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51048"/>
    <w:multiLevelType w:val="hybridMultilevel"/>
    <w:tmpl w:val="B7DAA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16"/>
  </w:num>
  <w:num w:numId="20">
    <w:abstractNumId w:val="18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4"/>
    <w:rsid w:val="00073C73"/>
    <w:rsid w:val="000C4230"/>
    <w:rsid w:val="000E4A3F"/>
    <w:rsid w:val="00137112"/>
    <w:rsid w:val="00164620"/>
    <w:rsid w:val="001A7A64"/>
    <w:rsid w:val="001C577B"/>
    <w:rsid w:val="002344DF"/>
    <w:rsid w:val="002B0AE8"/>
    <w:rsid w:val="0034252E"/>
    <w:rsid w:val="00354D80"/>
    <w:rsid w:val="00357EFF"/>
    <w:rsid w:val="00387469"/>
    <w:rsid w:val="003E54C5"/>
    <w:rsid w:val="00432865"/>
    <w:rsid w:val="004F3A8C"/>
    <w:rsid w:val="00503C9A"/>
    <w:rsid w:val="005167C6"/>
    <w:rsid w:val="00573A8C"/>
    <w:rsid w:val="005941DB"/>
    <w:rsid w:val="005A161C"/>
    <w:rsid w:val="005B1D0A"/>
    <w:rsid w:val="006362B7"/>
    <w:rsid w:val="00642E08"/>
    <w:rsid w:val="006432E8"/>
    <w:rsid w:val="006E36FE"/>
    <w:rsid w:val="007B2405"/>
    <w:rsid w:val="0080669A"/>
    <w:rsid w:val="0084481D"/>
    <w:rsid w:val="00853FBC"/>
    <w:rsid w:val="008C5E13"/>
    <w:rsid w:val="0093748F"/>
    <w:rsid w:val="009F4A9B"/>
    <w:rsid w:val="00A41FED"/>
    <w:rsid w:val="00A620F7"/>
    <w:rsid w:val="00A658B4"/>
    <w:rsid w:val="00A75B96"/>
    <w:rsid w:val="00B22003"/>
    <w:rsid w:val="00C27389"/>
    <w:rsid w:val="00C3421C"/>
    <w:rsid w:val="00C521FB"/>
    <w:rsid w:val="00C65B4A"/>
    <w:rsid w:val="00C97495"/>
    <w:rsid w:val="00CA34C1"/>
    <w:rsid w:val="00CF0528"/>
    <w:rsid w:val="00D53F29"/>
    <w:rsid w:val="00D85BCE"/>
    <w:rsid w:val="00D9619A"/>
    <w:rsid w:val="00DA6820"/>
    <w:rsid w:val="00DE4B68"/>
    <w:rsid w:val="00DE61A4"/>
    <w:rsid w:val="00E966D4"/>
    <w:rsid w:val="00EB1D60"/>
    <w:rsid w:val="00F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6EA8BE"/>
  <w15:chartTrackingRefBased/>
  <w15:docId w15:val="{5100C28C-4185-468B-AFBB-005266F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77B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2z0">
    <w:name w:val="WW8Num2z0"/>
    <w:rPr>
      <w:rFonts w:ascii="Arial" w:hAnsi="Arial" w:cs="Arial" w:hint="default"/>
      <w:b/>
      <w:bCs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/>
      <w:sz w:val="24"/>
      <w:szCs w:val="24"/>
    </w:rPr>
  </w:style>
  <w:style w:type="character" w:customStyle="1" w:styleId="WW8Num4z0">
    <w:name w:val="WW8Num4z0"/>
    <w:rPr>
      <w:rFonts w:ascii="Arial" w:hAnsi="Arial" w:cs="Arial" w:hint="default"/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spacing w:val="6"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b/>
      <w:sz w:val="24"/>
      <w:szCs w:val="24"/>
    </w:rPr>
  </w:style>
  <w:style w:type="character" w:customStyle="1" w:styleId="WW8Num8z0">
    <w:name w:val="WW8Num8z0"/>
    <w:rPr>
      <w:rFonts w:ascii="Arial" w:hAnsi="Arial" w:cs="Arial" w:hint="default"/>
      <w:sz w:val="24"/>
      <w:szCs w:val="24"/>
    </w:rPr>
  </w:style>
  <w:style w:type="character" w:customStyle="1" w:styleId="WW8Num9z0">
    <w:name w:val="WW8Num9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10z0">
    <w:name w:val="WW8Num10z0"/>
    <w:rPr>
      <w:rFonts w:ascii="Arial" w:eastAsia="Times New Roman" w:hAnsi="Arial" w:cs="Arial"/>
      <w:sz w:val="24"/>
      <w:szCs w:val="24"/>
    </w:rPr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Arial" w:hAnsi="Arial" w:cs="Arial"/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  <w:bCs/>
      <w:iCs/>
      <w:sz w:val="24"/>
      <w:szCs w:val="24"/>
    </w:rPr>
  </w:style>
  <w:style w:type="character" w:customStyle="1" w:styleId="Domylnaczcionkaakapitu8">
    <w:name w:val="Domyślna czcionka akapitu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Times New Roman" w:hAnsi="Arial" w:cs="Arial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Symbol" w:hAnsi="Symbol" w:cs="Symbol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7">
    <w:name w:val="Domyślna czcionka akapitu7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color w:val="FF0000"/>
      <w:sz w:val="24"/>
      <w:szCs w:val="24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27z0">
    <w:name w:val="WW8Num27z0"/>
    <w:rPr>
      <w:rFonts w:ascii="Arial" w:hAnsi="Arial" w:cs="Arial" w:hint="default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0">
    <w:name w:val="WW8Num28z0"/>
    <w:rPr>
      <w:rFonts w:ascii="Arial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">
    <w:name w:val="Domyślna czcionka akapitu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Arial" w:hAnsi="Arial" w:cs="Arial"/>
      <w:sz w:val="18"/>
      <w:szCs w:val="18"/>
      <w:lang w:eastAsia="zh-CN"/>
    </w:rPr>
  </w:style>
  <w:style w:type="character" w:customStyle="1" w:styleId="StopkaZnak">
    <w:name w:val="Stopka Znak"/>
    <w:basedOn w:val="Domylnaczcionkaakapitu5"/>
  </w:style>
  <w:style w:type="character" w:customStyle="1" w:styleId="NagwekZnak">
    <w:name w:val="Nagłówek Znak"/>
    <w:rPr>
      <w:lang w:eastAsia="zh-CN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zy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pr-zywi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Links>
    <vt:vector size="12" baseType="variant"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MicGru</cp:lastModifiedBy>
  <cp:revision>4</cp:revision>
  <cp:lastPrinted>2021-06-11T10:35:00Z</cp:lastPrinted>
  <dcterms:created xsi:type="dcterms:W3CDTF">2021-07-09T08:12:00Z</dcterms:created>
  <dcterms:modified xsi:type="dcterms:W3CDTF">2021-07-09T08:13:00Z</dcterms:modified>
</cp:coreProperties>
</file>